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8F19A" w14:textId="0BE78B5F" w:rsidR="007335FA" w:rsidRDefault="007335FA" w:rsidP="007335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97909361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Toc466352960"/>
      <w:bookmarkStart w:id="7" w:name="_Toc472222527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395031">
        <w:rPr>
          <w:b/>
          <w:noProof/>
          <w:sz w:val="24"/>
        </w:rPr>
        <w:t xml:space="preserve">3GPP TSG-RAN WG4 </w:t>
      </w:r>
      <w:r w:rsidRPr="001C758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#8</w:t>
      </w:r>
      <w:r w:rsidR="0086538E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</w:t>
      </w:r>
      <w:r w:rsidR="00752A98">
        <w:rPr>
          <w:b/>
          <w:i/>
          <w:noProof/>
          <w:sz w:val="28"/>
        </w:rPr>
        <w:t>181</w:t>
      </w:r>
      <w:r w:rsidR="0007301A">
        <w:rPr>
          <w:b/>
          <w:i/>
          <w:noProof/>
          <w:sz w:val="28"/>
        </w:rPr>
        <w:t>6699</w:t>
      </w:r>
    </w:p>
    <w:p w14:paraId="65097397" w14:textId="62E4D7B7" w:rsidR="007335FA" w:rsidRPr="000F1261" w:rsidRDefault="0086538E" w:rsidP="007335FA">
      <w:pPr>
        <w:pStyle w:val="CRCoverPage"/>
        <w:outlineLvl w:val="0"/>
        <w:rPr>
          <w:b/>
          <w:noProof/>
          <w:sz w:val="24"/>
        </w:rPr>
      </w:pPr>
      <w:bookmarkStart w:id="13" w:name="_Hlk506364675"/>
      <w:r>
        <w:rPr>
          <w:rFonts w:eastAsia="SimSun"/>
          <w:b/>
          <w:sz w:val="24"/>
          <w:szCs w:val="24"/>
          <w:lang w:val="en-US" w:eastAsia="zh-CN"/>
        </w:rPr>
        <w:t>Spokane</w:t>
      </w:r>
      <w:r w:rsidR="006B2BB3">
        <w:rPr>
          <w:rFonts w:eastAsia="SimSun"/>
          <w:b/>
          <w:sz w:val="24"/>
          <w:szCs w:val="24"/>
          <w:lang w:val="en-US" w:eastAsia="zh-CN"/>
        </w:rPr>
        <w:t xml:space="preserve">, </w:t>
      </w:r>
      <w:r>
        <w:rPr>
          <w:rFonts w:eastAsia="SimSun"/>
          <w:b/>
          <w:sz w:val="24"/>
          <w:szCs w:val="24"/>
          <w:lang w:val="en-US" w:eastAsia="zh-CN"/>
        </w:rPr>
        <w:t>WA, USA</w:t>
      </w:r>
      <w:r w:rsidR="007335FA">
        <w:rPr>
          <w:rFonts w:eastAsia="SimSun"/>
          <w:b/>
          <w:sz w:val="24"/>
          <w:szCs w:val="24"/>
          <w:lang w:val="en-US" w:eastAsia="zh-CN"/>
        </w:rPr>
        <w:t>,</w:t>
      </w:r>
      <w:r w:rsidR="007335FA" w:rsidRPr="00405C7C">
        <w:rPr>
          <w:rFonts w:eastAsia="SimSun"/>
          <w:b/>
          <w:sz w:val="24"/>
          <w:szCs w:val="24"/>
          <w:lang w:val="en-US" w:eastAsia="zh-CN"/>
        </w:rPr>
        <w:t xml:space="preserve"> </w:t>
      </w:r>
      <w:r>
        <w:rPr>
          <w:rFonts w:eastAsia="SimSun"/>
          <w:b/>
          <w:sz w:val="24"/>
          <w:szCs w:val="24"/>
          <w:lang w:val="en-US" w:eastAsia="zh-CN"/>
        </w:rPr>
        <w:t>12 – 16</w:t>
      </w:r>
      <w:r w:rsidR="006B2BB3">
        <w:rPr>
          <w:rFonts w:eastAsia="SimSun"/>
          <w:b/>
          <w:sz w:val="24"/>
          <w:szCs w:val="24"/>
          <w:lang w:val="en-US" w:eastAsia="zh-CN"/>
        </w:rPr>
        <w:t xml:space="preserve"> </w:t>
      </w:r>
      <w:r>
        <w:rPr>
          <w:rFonts w:eastAsia="SimSun"/>
          <w:b/>
          <w:sz w:val="24"/>
          <w:szCs w:val="24"/>
          <w:lang w:val="en-US" w:eastAsia="zh-CN"/>
        </w:rPr>
        <w:t>November</w:t>
      </w:r>
      <w:r w:rsidR="007335FA" w:rsidRPr="00405C7C">
        <w:rPr>
          <w:rFonts w:eastAsia="SimSun"/>
          <w:b/>
          <w:sz w:val="24"/>
          <w:szCs w:val="24"/>
          <w:lang w:val="en-US" w:eastAsia="zh-CN"/>
        </w:rPr>
        <w:t xml:space="preserve"> 2018</w:t>
      </w:r>
      <w:bookmarkEnd w:id="13"/>
    </w:p>
    <w:bookmarkEnd w:id="0"/>
    <w:p w14:paraId="36A44F1C" w14:textId="77777777" w:rsidR="00214685" w:rsidRPr="009177A5" w:rsidRDefault="00A230EB" w:rsidP="00E845B4">
      <w:pPr>
        <w:tabs>
          <w:tab w:val="left" w:pos="2556"/>
          <w:tab w:val="left" w:pos="2955"/>
          <w:tab w:val="left" w:pos="339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r w:rsidR="00D64B07">
        <w:rPr>
          <w:rFonts w:ascii="Arial" w:hAnsi="Arial" w:cs="Arial"/>
          <w:b/>
          <w:lang w:val="en-US"/>
        </w:rPr>
        <w:tab/>
      </w:r>
      <w:r w:rsidR="00E845B4">
        <w:rPr>
          <w:rFonts w:ascii="Arial" w:hAnsi="Arial" w:cs="Arial"/>
          <w:b/>
          <w:lang w:val="en-US"/>
        </w:rPr>
        <w:tab/>
      </w:r>
    </w:p>
    <w:p w14:paraId="587BA42F" w14:textId="77777777" w:rsidR="00214685" w:rsidRPr="009177A5" w:rsidRDefault="00214685" w:rsidP="00214685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177A5">
        <w:rPr>
          <w:rFonts w:ascii="Arial" w:hAnsi="Arial" w:cs="Arial"/>
          <w:b/>
          <w:lang w:val="en-US"/>
        </w:rPr>
        <w:t>Source:</w:t>
      </w:r>
      <w:r w:rsidRPr="009177A5">
        <w:rPr>
          <w:rFonts w:ascii="Arial" w:hAnsi="Arial" w:cs="Arial"/>
          <w:b/>
          <w:lang w:val="en-US"/>
        </w:rPr>
        <w:tab/>
      </w:r>
      <w:r w:rsidRPr="009177A5">
        <w:rPr>
          <w:rFonts w:ascii="Arial" w:hAnsi="Arial" w:cs="Arial"/>
          <w:bCs/>
          <w:lang w:val="en-US"/>
        </w:rPr>
        <w:t>Ericsson</w:t>
      </w:r>
    </w:p>
    <w:p w14:paraId="1A569610" w14:textId="28050D71" w:rsidR="00214685" w:rsidRPr="003C5C42" w:rsidRDefault="00214685" w:rsidP="003C5C42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3C5C42">
        <w:rPr>
          <w:rFonts w:ascii="Arial" w:hAnsi="Arial" w:cs="Arial"/>
          <w:b/>
          <w:lang w:val="en-US"/>
        </w:rPr>
        <w:t>Title:</w:t>
      </w:r>
      <w:r w:rsidRPr="000C51A5">
        <w:rPr>
          <w:rFonts w:ascii="Arial" w:hAnsi="Arial" w:cs="Arial"/>
          <w:lang w:val="en-US"/>
        </w:rPr>
        <w:tab/>
      </w:r>
      <w:r w:rsidR="0086538E" w:rsidRPr="0086538E">
        <w:rPr>
          <w:rFonts w:ascii="Arial" w:hAnsi="Arial" w:cs="Arial"/>
          <w:bCs/>
          <w:lang w:val="en-US"/>
        </w:rPr>
        <w:t>TP to TS 38.101-4: 7.4 FR1 PBCH demodulation requirements</w:t>
      </w:r>
    </w:p>
    <w:p w14:paraId="06C7A860" w14:textId="610B98E8" w:rsidR="00214685" w:rsidRPr="003C5C42" w:rsidRDefault="00214685" w:rsidP="003C5C42">
      <w:pPr>
        <w:spacing w:after="120"/>
        <w:ind w:left="1985" w:hanging="1985"/>
        <w:rPr>
          <w:rFonts w:ascii="Arial" w:hAnsi="Arial" w:cs="Arial"/>
          <w:bCs/>
          <w:color w:val="FF0000"/>
          <w:lang w:val="pt-BR"/>
        </w:rPr>
      </w:pPr>
      <w:r w:rsidRPr="00C35928">
        <w:rPr>
          <w:rFonts w:ascii="Arial" w:hAnsi="Arial" w:cs="Arial"/>
          <w:b/>
          <w:lang w:val="pt-BR"/>
        </w:rPr>
        <w:t>Agenda item:</w:t>
      </w:r>
      <w:r w:rsidRPr="00C35928">
        <w:rPr>
          <w:rFonts w:ascii="Arial" w:hAnsi="Arial" w:cs="Arial"/>
          <w:b/>
          <w:lang w:val="pt-BR"/>
        </w:rPr>
        <w:tab/>
      </w:r>
      <w:r w:rsidR="00196830">
        <w:rPr>
          <w:rFonts w:ascii="Arial" w:hAnsi="Arial" w:cs="Arial"/>
          <w:bCs/>
          <w:lang w:val="pt-BR"/>
        </w:rPr>
        <w:t>7.13.1.3.3</w:t>
      </w:r>
    </w:p>
    <w:p w14:paraId="34932612" w14:textId="77777777" w:rsidR="00214685" w:rsidRPr="003C5C42" w:rsidRDefault="00214685" w:rsidP="00C35928">
      <w:pPr>
        <w:spacing w:after="120"/>
        <w:ind w:left="1985" w:hanging="1985"/>
        <w:rPr>
          <w:rFonts w:ascii="Arial" w:hAnsi="Arial" w:cs="Arial"/>
          <w:bCs/>
          <w:color w:val="FF0000"/>
          <w:lang w:val="pt-BR"/>
        </w:rPr>
      </w:pPr>
      <w:r w:rsidRPr="003C5C42">
        <w:rPr>
          <w:rFonts w:ascii="Arial" w:hAnsi="Arial" w:cs="Arial"/>
          <w:b/>
          <w:lang w:val="pt-BR"/>
        </w:rPr>
        <w:t>Document for:</w:t>
      </w:r>
      <w:r w:rsidRPr="003C5C42">
        <w:rPr>
          <w:rFonts w:ascii="Arial" w:hAnsi="Arial" w:cs="Arial"/>
          <w:b/>
          <w:lang w:val="pt-BR"/>
        </w:rPr>
        <w:tab/>
      </w:r>
      <w:r w:rsidR="00C35928" w:rsidRPr="003C5C42">
        <w:rPr>
          <w:rFonts w:ascii="Arial" w:hAnsi="Arial" w:cs="Arial"/>
          <w:bCs/>
          <w:lang w:val="pt-BR"/>
        </w:rPr>
        <w:t>Approval</w:t>
      </w:r>
    </w:p>
    <w:p w14:paraId="0C28470D" w14:textId="77777777" w:rsidR="00214685" w:rsidRPr="003C5C42" w:rsidRDefault="00214685" w:rsidP="0021468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09CF32F" w14:textId="77777777" w:rsidR="00214685" w:rsidRDefault="0062254D" w:rsidP="00214685">
      <w:pPr>
        <w:pStyle w:val="Heading2"/>
        <w:rPr>
          <w:lang w:val="en-US"/>
        </w:rPr>
      </w:pPr>
      <w:bookmarkStart w:id="14" w:name="_Hlk528847641"/>
      <w:r>
        <w:rPr>
          <w:lang w:val="en-US"/>
        </w:rPr>
        <w:t>Background</w:t>
      </w:r>
    </w:p>
    <w:p w14:paraId="352FEE90" w14:textId="77777777" w:rsidR="00E35BD1" w:rsidRPr="003D2158" w:rsidRDefault="00E35BD1" w:rsidP="00E35BD1">
      <w:pPr>
        <w:pStyle w:val="BodyText"/>
        <w:rPr>
          <w:lang w:val="en-US"/>
        </w:rPr>
      </w:pPr>
      <w:r>
        <w:rPr>
          <w:lang w:val="en-US"/>
        </w:rPr>
        <w:t xml:space="preserve">This TP provides the PBCH demodulation requirements FR1. </w:t>
      </w:r>
    </w:p>
    <w:p w14:paraId="0095296D" w14:textId="77777777" w:rsidR="000718C7" w:rsidRDefault="00CD7277" w:rsidP="000718C7">
      <w:pPr>
        <w:pStyle w:val="Heading2"/>
        <w:rPr>
          <w:lang w:val="en-US"/>
        </w:rPr>
      </w:pPr>
      <w:r>
        <w:rPr>
          <w:lang w:val="en-US"/>
        </w:rPr>
        <w:t>Summary</w:t>
      </w:r>
    </w:p>
    <w:p w14:paraId="5EA20A12" w14:textId="740C9386" w:rsidR="004A041E" w:rsidRDefault="00E35BD1" w:rsidP="000718C7">
      <w:pPr>
        <w:pStyle w:val="BodyText"/>
        <w:rPr>
          <w:lang w:val="en-US"/>
        </w:rPr>
      </w:pPr>
      <w:r>
        <w:rPr>
          <w:lang w:val="en-US"/>
        </w:rPr>
        <w:t xml:space="preserve">This TP specifies the PBCH demodulation requirements for FR1. This TP also specifies the RMC used for PBCH demodulation requirements. </w:t>
      </w:r>
    </w:p>
    <w:p w14:paraId="09692EFB" w14:textId="77777777" w:rsidR="0062254D" w:rsidRDefault="0062254D" w:rsidP="0062254D">
      <w:pPr>
        <w:pStyle w:val="Heading2"/>
        <w:rPr>
          <w:lang w:val="en-US"/>
        </w:rPr>
      </w:pPr>
      <w:r>
        <w:rPr>
          <w:lang w:val="en-US"/>
        </w:rPr>
        <w:t>Proposal</w:t>
      </w:r>
    </w:p>
    <w:p w14:paraId="5239E329" w14:textId="56C393FA" w:rsidR="00877659" w:rsidRPr="0062254D" w:rsidRDefault="00E35BD1" w:rsidP="0062254D">
      <w:pPr>
        <w:pStyle w:val="BodyText"/>
        <w:rPr>
          <w:lang w:val="en-US"/>
        </w:rPr>
      </w:pPr>
      <w:r w:rsidRPr="003D2158">
        <w:rPr>
          <w:lang w:val="en-US"/>
        </w:rPr>
        <w:t>It is proposed that the attached text proposal is included in TS 38.101-4</w:t>
      </w:r>
    </w:p>
    <w:p w14:paraId="11CC6D1F" w14:textId="77777777" w:rsidR="00214685" w:rsidRPr="009177A5" w:rsidRDefault="00214685" w:rsidP="00214685">
      <w:pPr>
        <w:pStyle w:val="Heading2"/>
        <w:rPr>
          <w:lang w:val="en-US"/>
        </w:rPr>
      </w:pPr>
      <w:r w:rsidRPr="009177A5">
        <w:rPr>
          <w:lang w:val="en-US"/>
        </w:rPr>
        <w:t>References</w:t>
      </w:r>
    </w:p>
    <w:p w14:paraId="3A0DA19C" w14:textId="77777777" w:rsidR="00EC0BFB" w:rsidRDefault="00620D78" w:rsidP="00EC0BFB">
      <w:pPr>
        <w:pStyle w:val="EX"/>
        <w:numPr>
          <w:ilvl w:val="0"/>
          <w:numId w:val="25"/>
        </w:numPr>
        <w:tabs>
          <w:tab w:val="left" w:pos="567"/>
        </w:tabs>
        <w:ind w:left="540" w:hanging="540"/>
        <w:rPr>
          <w:lang w:val="en-US"/>
        </w:rPr>
      </w:pPr>
      <w:r>
        <w:rPr>
          <w:lang w:val="en-US"/>
        </w:rPr>
        <w:t xml:space="preserve">R4-1814240, “Way forward on NR PBCH demodulation requirements”, </w:t>
      </w:r>
      <w:r w:rsidRPr="00620D78">
        <w:rPr>
          <w:lang w:val="en-US"/>
        </w:rPr>
        <w:t xml:space="preserve">CMCC, Huawei, </w:t>
      </w:r>
      <w:proofErr w:type="spellStart"/>
      <w:r w:rsidRPr="00620D78">
        <w:rPr>
          <w:lang w:val="en-US"/>
        </w:rPr>
        <w:t>HiSilicon</w:t>
      </w:r>
      <w:proofErr w:type="spellEnd"/>
      <w:r w:rsidRPr="00620D78">
        <w:rPr>
          <w:lang w:val="en-US"/>
        </w:rPr>
        <w:t>, China Telecom, ZTE, CATT, NTT DOCOMO, Vodafone, Orange, Sprint, KDDI, SoftBank</w:t>
      </w:r>
      <w:bookmarkEnd w:id="14"/>
      <w:r w:rsidR="00FF1C3C">
        <w:rPr>
          <w:lang w:val="en-US"/>
        </w:rPr>
        <w:t>.</w:t>
      </w:r>
    </w:p>
    <w:p w14:paraId="26DE51C0" w14:textId="270E39E5" w:rsidR="00EC0BFB" w:rsidRPr="00EC0BFB" w:rsidRDefault="00EC0BFB" w:rsidP="00EC0BFB">
      <w:pPr>
        <w:pStyle w:val="EX"/>
        <w:numPr>
          <w:ilvl w:val="0"/>
          <w:numId w:val="25"/>
        </w:numPr>
        <w:tabs>
          <w:tab w:val="left" w:pos="567"/>
        </w:tabs>
        <w:ind w:left="540" w:hanging="540"/>
        <w:rPr>
          <w:lang w:val="en-US"/>
        </w:rPr>
        <w:sectPr w:rsidR="00EC0BFB" w:rsidRPr="00EC0BFB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5" w:name="_Hlk530059558"/>
      <w:r>
        <w:rPr>
          <w:lang w:val="en-US"/>
        </w:rPr>
        <w:t>R4-1816391, “</w:t>
      </w:r>
      <w:r w:rsidRPr="00EC0BFB">
        <w:t>Way forward on NR PBCH demodulation requirements</w:t>
      </w:r>
      <w:r>
        <w:t>”, CMCC.</w:t>
      </w:r>
    </w:p>
    <w:bookmarkEnd w:id="15"/>
    <w:p w14:paraId="39F2F5D0" w14:textId="77777777" w:rsidR="00877659" w:rsidRPr="002A5DDB" w:rsidRDefault="002A5DDB" w:rsidP="00214685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lastRenderedPageBreak/>
        <w:t>TEXT PROPOSAL:</w:t>
      </w:r>
    </w:p>
    <w:p w14:paraId="38CCF5D8" w14:textId="77777777" w:rsidR="004A041E" w:rsidRDefault="004A041E" w:rsidP="003C5C42">
      <w:pPr>
        <w:pStyle w:val="Guidance"/>
      </w:pPr>
    </w:p>
    <w:p w14:paraId="2A002BAC" w14:textId="77777777" w:rsidR="006827BC" w:rsidRDefault="003C5C42" w:rsidP="003C5C42">
      <w:pPr>
        <w:pStyle w:val="Guidance"/>
      </w:pPr>
      <w:r>
        <w:t>&lt;</w:t>
      </w:r>
      <w:r w:rsidR="006827BC">
        <w:t xml:space="preserve">GUIDANCE: </w:t>
      </w:r>
      <w:r w:rsidR="006827BC">
        <w:br/>
      </w:r>
      <w:r>
        <w:t xml:space="preserve">Add the actual Text Proposal here by pasting in </w:t>
      </w:r>
      <w:r w:rsidR="006827BC">
        <w:t>report/</w:t>
      </w:r>
      <w:r>
        <w:t>specification text and then edit it.</w:t>
      </w:r>
      <w:r w:rsidR="006827BC">
        <w:br/>
      </w:r>
      <w:r w:rsidR="004A041E">
        <w:t xml:space="preserve">Use </w:t>
      </w:r>
      <w:r w:rsidR="006827BC">
        <w:t>“End of Change”</w:t>
      </w:r>
      <w:r w:rsidR="004A041E">
        <w:t xml:space="preserve"> </w:t>
      </w:r>
      <w:proofErr w:type="gramStart"/>
      <w:r w:rsidR="006827BC">
        <w:t>/</w:t>
      </w:r>
      <w:r w:rsidR="004A041E">
        <w:t xml:space="preserve"> </w:t>
      </w:r>
      <w:r w:rsidR="006827BC">
        <w:t>”Next</w:t>
      </w:r>
      <w:proofErr w:type="gramEnd"/>
      <w:r w:rsidR="006827BC">
        <w:t xml:space="preserve"> changed section” if there are updates to separated sections.</w:t>
      </w:r>
      <w:r w:rsidR="006827BC">
        <w:br/>
      </w:r>
      <w:r w:rsidR="006827BC">
        <w:br/>
        <w:t>For Text Proposals for the TR:</w:t>
      </w:r>
    </w:p>
    <w:p w14:paraId="639834E8" w14:textId="77777777" w:rsidR="006827BC" w:rsidRDefault="006827BC" w:rsidP="006827BC">
      <w:pPr>
        <w:pStyle w:val="Guidance"/>
        <w:numPr>
          <w:ilvl w:val="0"/>
          <w:numId w:val="26"/>
        </w:numPr>
      </w:pPr>
      <w:r>
        <w:t xml:space="preserve">Describe what the requirements should be and how it is to be expressed. </w:t>
      </w:r>
    </w:p>
    <w:p w14:paraId="613296CC" w14:textId="77777777" w:rsidR="006827BC" w:rsidRDefault="006827BC" w:rsidP="006827BC">
      <w:pPr>
        <w:pStyle w:val="Guidance"/>
        <w:numPr>
          <w:ilvl w:val="0"/>
          <w:numId w:val="26"/>
        </w:numPr>
      </w:pPr>
      <w:r>
        <w:t>Give the background for the choice of requirement, if applicable. This cou</w:t>
      </w:r>
      <w:r w:rsidR="004A041E">
        <w:t xml:space="preserve">ld be references to regulation, </w:t>
      </w:r>
      <w:r>
        <w:t>LTE requirements</w:t>
      </w:r>
      <w:r w:rsidR="004A041E">
        <w:t xml:space="preserve"> other TRs etc</w:t>
      </w:r>
      <w:r>
        <w:t>. If there are existing WF agreements, copy them into the text</w:t>
      </w:r>
      <w:r w:rsidR="004A041E">
        <w:t xml:space="preserve"> instead of referencing</w:t>
      </w:r>
      <w:r>
        <w:t>.</w:t>
      </w:r>
    </w:p>
    <w:p w14:paraId="6CD00D3D" w14:textId="77777777" w:rsidR="006827BC" w:rsidRDefault="006827BC" w:rsidP="006827BC">
      <w:pPr>
        <w:pStyle w:val="Guidance"/>
        <w:numPr>
          <w:ilvl w:val="0"/>
          <w:numId w:val="26"/>
        </w:numPr>
      </w:pPr>
      <w:r>
        <w:t>Do not use words such as “proposed”, “for agreement”, etc. The text should be descriptive and be proposed for agreement and then go into the TR as is.</w:t>
      </w:r>
    </w:p>
    <w:p w14:paraId="0498C40A" w14:textId="77777777" w:rsidR="006827BC" w:rsidRDefault="006827BC" w:rsidP="006827BC">
      <w:pPr>
        <w:pStyle w:val="Guidance"/>
        <w:numPr>
          <w:ilvl w:val="0"/>
          <w:numId w:val="26"/>
        </w:numPr>
      </w:pPr>
      <w:r>
        <w:t xml:space="preserve">Do not write the final specification text here, but example tables for requirements </w:t>
      </w:r>
      <w:r w:rsidR="004A041E">
        <w:t xml:space="preserve">can be </w:t>
      </w:r>
      <w:proofErr w:type="gramStart"/>
      <w:r w:rsidR="004A041E">
        <w:t>OK.</w:t>
      </w:r>
      <w:r>
        <w:t>.</w:t>
      </w:r>
      <w:proofErr w:type="gramEnd"/>
      <w:r>
        <w:t xml:space="preserve"> </w:t>
      </w:r>
    </w:p>
    <w:p w14:paraId="73A5763E" w14:textId="77777777" w:rsidR="006827BC" w:rsidRDefault="006827BC" w:rsidP="006827BC">
      <w:pPr>
        <w:pStyle w:val="Guidance"/>
      </w:pPr>
      <w:r>
        <w:t>For Text Proposals for the TS:</w:t>
      </w:r>
    </w:p>
    <w:p w14:paraId="2DB614B9" w14:textId="77777777" w:rsidR="003C5C42" w:rsidRPr="00D37E38" w:rsidRDefault="004A041E" w:rsidP="008E75EC">
      <w:pPr>
        <w:pStyle w:val="Guidance"/>
        <w:numPr>
          <w:ilvl w:val="0"/>
          <w:numId w:val="27"/>
        </w:numPr>
      </w:pPr>
      <w:r>
        <w:t>Write text for the</w:t>
      </w:r>
      <w:r w:rsidR="006827BC">
        <w:t xml:space="preserve"> requirement as complete as possible. If it cannot be fully complete</w:t>
      </w:r>
      <w:r>
        <w:t xml:space="preserve"> at this time</w:t>
      </w:r>
      <w:r w:rsidR="006827BC">
        <w:t>, it can be submitted as a draft for discussion.</w:t>
      </w:r>
      <w:r w:rsidR="003C5C42">
        <w:t>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3D45BBC6" w14:textId="77777777" w:rsidR="002A5DDB" w:rsidRDefault="002A5DDB" w:rsidP="004F38FC">
      <w:pPr>
        <w:rPr>
          <w:lang w:val="en-US"/>
        </w:rPr>
      </w:pPr>
    </w:p>
    <w:p w14:paraId="3741681B" w14:textId="77777777" w:rsidR="004F38FC" w:rsidRDefault="004F38FC" w:rsidP="004F38FC">
      <w:pPr>
        <w:rPr>
          <w:lang w:val="en-US"/>
        </w:rPr>
      </w:pPr>
    </w:p>
    <w:p w14:paraId="6343B118" w14:textId="77777777" w:rsidR="004F38FC" w:rsidRDefault="004F38FC" w:rsidP="004F38FC">
      <w:pPr>
        <w:rPr>
          <w:lang w:val="en-US"/>
        </w:rPr>
      </w:pPr>
    </w:p>
    <w:p w14:paraId="36EDC507" w14:textId="77777777" w:rsidR="004F38FC" w:rsidRDefault="004F38FC" w:rsidP="004F38FC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5F58770D" w14:textId="77777777" w:rsidR="00A13C3E" w:rsidRDefault="00A13C3E" w:rsidP="00A13C3E">
      <w:pPr>
        <w:pStyle w:val="Heading2"/>
        <w:rPr>
          <w:ins w:id="16" w:author="Kazuyoshi Uesaka" w:date="2018-11-01T15:19:00Z"/>
        </w:rPr>
      </w:pPr>
      <w:bookmarkStart w:id="17" w:name="_Toc527448895"/>
      <w:ins w:id="18" w:author="Kazuyoshi Uesaka" w:date="2018-11-01T15:19:00Z">
        <w:r>
          <w:t>5.</w:t>
        </w:r>
        <w:r>
          <w:rPr>
            <w:rFonts w:hint="eastAsia"/>
          </w:rPr>
          <w:t>4</w:t>
        </w:r>
        <w:r>
          <w:t xml:space="preserve"> </w:t>
        </w:r>
        <w:r>
          <w:rPr>
            <w:rFonts w:hint="eastAsia"/>
            <w:lang w:eastAsia="zh-CN"/>
          </w:rPr>
          <w:tab/>
        </w:r>
        <w:r>
          <w:t>PBCH demodulation requirements</w:t>
        </w:r>
        <w:bookmarkEnd w:id="17"/>
      </w:ins>
    </w:p>
    <w:p w14:paraId="5FDC1E30" w14:textId="77777777" w:rsidR="00A13C3E" w:rsidRDefault="00A13C3E" w:rsidP="00A13C3E">
      <w:pPr>
        <w:rPr>
          <w:ins w:id="19" w:author="Kazuyoshi Uesaka" w:date="2018-11-01T15:19:00Z"/>
        </w:rPr>
      </w:pPr>
      <w:ins w:id="20" w:author="Kazuyoshi Uesaka" w:date="2018-11-01T15:19:00Z">
        <w:r>
          <w:t xml:space="preserve">The receiver characteristics of PBCH are determined by the probability of miss-detection of the PBCH (Pm-bch), which is defined as </w:t>
        </w:r>
      </w:ins>
    </w:p>
    <w:p w14:paraId="1A7F09EE" w14:textId="77777777" w:rsidR="00A13C3E" w:rsidRPr="00C34AD0" w:rsidRDefault="00A13C3E" w:rsidP="00A13C3E">
      <w:pPr>
        <w:rPr>
          <w:ins w:id="21" w:author="Kazuyoshi Uesaka" w:date="2018-11-01T15:19:00Z"/>
        </w:rPr>
      </w:pPr>
      <m:oMathPara>
        <m:oMath>
          <m:r>
            <w:ins w:id="22" w:author="Kazuyoshi Uesaka" w:date="2018-11-01T15:19:00Z">
              <m:rPr>
                <m:sty m:val="p"/>
              </m:rPr>
              <w:rPr>
                <w:rFonts w:ascii="Cambria Math" w:hAnsi="Cambria Math"/>
              </w:rPr>
              <m:t>Pm-bch=1-</m:t>
            </w:ins>
          </m:r>
          <m:f>
            <m:fPr>
              <m:ctrlPr>
                <w:ins w:id="23" w:author="Kazuyoshi Uesaka" w:date="2018-11-01T15:19:00Z">
                  <w:rPr>
                    <w:rFonts w:ascii="Cambria Math" w:hAnsi="Cambria Math"/>
                  </w:rPr>
                </w:ins>
              </m:ctrlPr>
            </m:fPr>
            <m:num>
              <m:r>
                <w:ins w:id="24" w:author="Kazuyoshi Uesaka" w:date="2018-11-01T15:19:00Z">
                  <w:rPr>
                    <w:rFonts w:ascii="Cambria Math" w:hAnsi="Cambria Math"/>
                  </w:rPr>
                  <m:t>A</m:t>
                </w:ins>
              </m:r>
            </m:num>
            <m:den>
              <m:r>
                <w:ins w:id="25" w:author="Kazuyoshi Uesaka" w:date="2018-11-01T15:19:00Z">
                  <w:rPr>
                    <w:rFonts w:ascii="Cambria Math" w:hAnsi="Cambria Math"/>
                  </w:rPr>
                  <m:t>B</m:t>
                </w:ins>
              </m:r>
            </m:den>
          </m:f>
        </m:oMath>
      </m:oMathPara>
    </w:p>
    <w:p w14:paraId="16ACB7EB" w14:textId="77777777" w:rsidR="00A13C3E" w:rsidRDefault="00A13C3E" w:rsidP="00A13C3E">
      <w:pPr>
        <w:rPr>
          <w:ins w:id="26" w:author="Kazuyoshi Uesaka" w:date="2018-11-01T15:19:00Z"/>
        </w:rPr>
      </w:pPr>
      <w:ins w:id="27" w:author="Kazuyoshi Uesaka" w:date="2018-11-01T15:19:00Z">
        <w:r>
          <w:t xml:space="preserve">Where A is the number of correctly decoded MIB PDUs and B is the number of transmitted MIB PDUs. The Pm-bch is derived with the assumption UE combines the PBCH symbols of the same SS/PBCH block index within the MIB TTI (80ms). </w:t>
        </w:r>
      </w:ins>
    </w:p>
    <w:p w14:paraId="7B187EA5" w14:textId="77777777" w:rsidR="00A13C3E" w:rsidRPr="00BD0161" w:rsidRDefault="00A13C3E" w:rsidP="00A13C3E">
      <w:pPr>
        <w:rPr>
          <w:ins w:id="28" w:author="Kazuyoshi Uesaka" w:date="2018-11-01T15:19:00Z"/>
        </w:rPr>
      </w:pPr>
    </w:p>
    <w:p w14:paraId="75BF7CB2" w14:textId="77777777" w:rsidR="00A13C3E" w:rsidRPr="00847BB8" w:rsidRDefault="00A13C3E" w:rsidP="00A13C3E">
      <w:pPr>
        <w:pStyle w:val="Heading3"/>
        <w:rPr>
          <w:ins w:id="29" w:author="Kazuyoshi Uesaka" w:date="2018-11-01T15:19:00Z"/>
          <w:lang w:eastAsia="zh-CN"/>
        </w:rPr>
      </w:pPr>
      <w:bookmarkStart w:id="30" w:name="_Toc527448896"/>
      <w:ins w:id="31" w:author="Kazuyoshi Uesaka" w:date="2018-11-01T15:19:00Z">
        <w:r>
          <w:t>5.</w:t>
        </w:r>
        <w:r>
          <w:rPr>
            <w:rFonts w:hint="eastAsia"/>
            <w:lang w:eastAsia="zh-CN"/>
          </w:rPr>
          <w:t>4</w:t>
        </w:r>
        <w:r>
          <w:t>.1</w:t>
        </w:r>
        <w:r>
          <w:rPr>
            <w:rFonts w:hint="eastAsia"/>
            <w:lang w:eastAsia="zh-CN"/>
          </w:rPr>
          <w:tab/>
        </w:r>
        <w:r>
          <w:rPr>
            <w:rFonts w:hint="eastAsia"/>
          </w:rPr>
          <w:t>1</w:t>
        </w:r>
        <w:r>
          <w:t>RX requirements</w:t>
        </w:r>
        <w:r>
          <w:rPr>
            <w:rFonts w:hint="eastAsia"/>
            <w:lang w:eastAsia="zh-CN"/>
          </w:rPr>
          <w:t xml:space="preserve"> (Void)</w:t>
        </w:r>
        <w:bookmarkEnd w:id="30"/>
      </w:ins>
    </w:p>
    <w:p w14:paraId="4E1FA323" w14:textId="77777777" w:rsidR="00A13C3E" w:rsidRPr="008C1777" w:rsidRDefault="00A13C3E" w:rsidP="00A13C3E">
      <w:pPr>
        <w:rPr>
          <w:ins w:id="32" w:author="Kazuyoshi Uesaka" w:date="2018-11-01T15:19:00Z"/>
          <w:lang w:eastAsia="zh-CN"/>
        </w:rPr>
      </w:pPr>
    </w:p>
    <w:p w14:paraId="2EC253E7" w14:textId="77777777" w:rsidR="00A13C3E" w:rsidRDefault="00A13C3E" w:rsidP="00A13C3E">
      <w:pPr>
        <w:pStyle w:val="Heading3"/>
        <w:rPr>
          <w:ins w:id="33" w:author="Kazuyoshi Uesaka" w:date="2018-11-01T15:19:00Z"/>
          <w:lang w:eastAsia="zh-CN"/>
        </w:rPr>
      </w:pPr>
      <w:bookmarkStart w:id="34" w:name="_Toc527448897"/>
      <w:ins w:id="35" w:author="Kazuyoshi Uesaka" w:date="2018-11-01T15:19:00Z">
        <w:r>
          <w:t>5.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ab/>
        </w:r>
        <w:r>
          <w:rPr>
            <w:rFonts w:hint="eastAsia"/>
          </w:rPr>
          <w:t>2</w:t>
        </w:r>
        <w:r>
          <w:t>RX requirements</w:t>
        </w:r>
        <w:bookmarkEnd w:id="34"/>
      </w:ins>
    </w:p>
    <w:p w14:paraId="701984C1" w14:textId="77777777" w:rsidR="00A13C3E" w:rsidRDefault="00A13C3E" w:rsidP="00A13C3E">
      <w:pPr>
        <w:pStyle w:val="Heading4"/>
        <w:rPr>
          <w:ins w:id="36" w:author="Kazuyoshi Uesaka" w:date="2018-11-01T15:19:00Z"/>
          <w:lang w:eastAsia="zh-CN"/>
        </w:rPr>
      </w:pPr>
      <w:bookmarkStart w:id="37" w:name="_Toc527448898"/>
      <w:ins w:id="38" w:author="Kazuyoshi Uesaka" w:date="2018-11-01T15:19:00Z">
        <w:r>
          <w:t>5.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2</w:t>
        </w:r>
        <w:r>
          <w:t>.1</w:t>
        </w:r>
        <w:r>
          <w:rPr>
            <w:rFonts w:hint="eastAsia"/>
            <w:lang w:eastAsia="zh-CN"/>
          </w:rPr>
          <w:tab/>
          <w:t>FDD</w:t>
        </w:r>
        <w:bookmarkEnd w:id="37"/>
      </w:ins>
    </w:p>
    <w:p w14:paraId="1E06D707" w14:textId="77777777" w:rsidR="00A13C3E" w:rsidRDefault="00A13C3E" w:rsidP="00A13C3E">
      <w:pPr>
        <w:pStyle w:val="TH"/>
        <w:rPr>
          <w:ins w:id="39" w:author="Kazuyoshi Uesaka" w:date="2018-11-01T15:19:00Z"/>
          <w:lang w:val="en-US"/>
        </w:rPr>
      </w:pPr>
      <w:ins w:id="40" w:author="Kazuyoshi Uesaka" w:date="2018-11-01T15:19:00Z">
        <w:r>
          <w:rPr>
            <w:lang w:val="en-US"/>
          </w:rPr>
          <w:t>Table 5.4.2.1-1 Test parameters for PBCH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A13C3E" w14:paraId="00360647" w14:textId="77777777" w:rsidTr="00A10FA4">
        <w:trPr>
          <w:jc w:val="center"/>
          <w:ins w:id="41" w:author="Kazuyoshi Uesaka" w:date="2018-11-01T15:19:00Z"/>
        </w:trPr>
        <w:tc>
          <w:tcPr>
            <w:tcW w:w="0" w:type="auto"/>
          </w:tcPr>
          <w:p w14:paraId="0773E536" w14:textId="77777777" w:rsidR="00A13C3E" w:rsidRDefault="00A13C3E" w:rsidP="00A10FA4">
            <w:pPr>
              <w:pStyle w:val="TAH"/>
              <w:rPr>
                <w:ins w:id="42" w:author="Kazuyoshi Uesaka" w:date="2018-11-01T15:19:00Z"/>
                <w:lang w:val="en-US"/>
              </w:rPr>
            </w:pPr>
            <w:ins w:id="43" w:author="Kazuyoshi Uesaka" w:date="2018-11-01T15:19:00Z">
              <w:r>
                <w:rPr>
                  <w:lang w:val="en-US"/>
                </w:rPr>
                <w:t>Parameter</w:t>
              </w:r>
            </w:ins>
          </w:p>
        </w:tc>
        <w:tc>
          <w:tcPr>
            <w:tcW w:w="0" w:type="auto"/>
          </w:tcPr>
          <w:p w14:paraId="042D0EE7" w14:textId="77777777" w:rsidR="00A13C3E" w:rsidRDefault="00A13C3E" w:rsidP="00A10FA4">
            <w:pPr>
              <w:pStyle w:val="TAH"/>
              <w:rPr>
                <w:ins w:id="44" w:author="Kazuyoshi Uesaka" w:date="2018-11-01T15:19:00Z"/>
                <w:lang w:val="en-US"/>
              </w:rPr>
            </w:pPr>
            <w:ins w:id="45" w:author="Kazuyoshi Uesaka" w:date="2018-11-01T15:19:00Z">
              <w:r>
                <w:rPr>
                  <w:lang w:val="en-US"/>
                </w:rPr>
                <w:t>Unit</w:t>
              </w:r>
            </w:ins>
          </w:p>
        </w:tc>
        <w:tc>
          <w:tcPr>
            <w:tcW w:w="0" w:type="auto"/>
          </w:tcPr>
          <w:p w14:paraId="4FA175EE" w14:textId="77777777" w:rsidR="00A13C3E" w:rsidRDefault="00A13C3E" w:rsidP="00A10FA4">
            <w:pPr>
              <w:pStyle w:val="TAH"/>
              <w:rPr>
                <w:ins w:id="46" w:author="Kazuyoshi Uesaka" w:date="2018-11-01T15:19:00Z"/>
                <w:lang w:val="en-US"/>
              </w:rPr>
            </w:pPr>
            <w:ins w:id="47" w:author="Kazuyoshi Uesaka" w:date="2018-11-01T15:19:00Z">
              <w:r>
                <w:rPr>
                  <w:lang w:val="en-US"/>
                </w:rPr>
                <w:t>Single antenna port</w:t>
              </w:r>
            </w:ins>
          </w:p>
        </w:tc>
      </w:tr>
      <w:tr w:rsidR="00A13C3E" w14:paraId="6903749A" w14:textId="77777777" w:rsidTr="00A10FA4">
        <w:trPr>
          <w:jc w:val="center"/>
          <w:ins w:id="48" w:author="Kazuyoshi Uesaka" w:date="2018-11-01T15:19:00Z"/>
        </w:trPr>
        <w:tc>
          <w:tcPr>
            <w:tcW w:w="0" w:type="auto"/>
          </w:tcPr>
          <w:p w14:paraId="339B8AF7" w14:textId="1E829D97" w:rsidR="00A13C3E" w:rsidRDefault="00855671" w:rsidP="00A10FA4">
            <w:pPr>
              <w:pStyle w:val="TAL"/>
              <w:rPr>
                <w:ins w:id="49" w:author="Kazuyoshi Uesaka" w:date="2018-11-01T15:19:00Z"/>
                <w:lang w:val="en-US"/>
              </w:rPr>
            </w:pPr>
            <w:ins w:id="50" w:author="Kazuyoshi Uesaka" w:date="2018-11-15T19:15:00Z">
              <w:r>
                <w:rPr>
                  <w:lang w:val="en-US"/>
                </w:rPr>
                <w:t xml:space="preserve">Physical </w:t>
              </w:r>
            </w:ins>
            <w:ins w:id="51" w:author="Kazuyoshi Uesaka" w:date="2018-11-01T15:19:00Z">
              <w:r w:rsidR="00A13C3E">
                <w:rPr>
                  <w:lang w:val="en-US"/>
                </w:rPr>
                <w:t>Cell ID</w:t>
              </w:r>
            </w:ins>
          </w:p>
        </w:tc>
        <w:tc>
          <w:tcPr>
            <w:tcW w:w="0" w:type="auto"/>
          </w:tcPr>
          <w:p w14:paraId="712EEFE9" w14:textId="77777777" w:rsidR="00A13C3E" w:rsidRDefault="00A13C3E" w:rsidP="00A10FA4">
            <w:pPr>
              <w:pStyle w:val="TAC"/>
              <w:rPr>
                <w:ins w:id="52" w:author="Kazuyoshi Uesaka" w:date="2018-11-01T15:19:00Z"/>
                <w:lang w:val="en-US"/>
              </w:rPr>
            </w:pPr>
          </w:p>
        </w:tc>
        <w:tc>
          <w:tcPr>
            <w:tcW w:w="0" w:type="auto"/>
          </w:tcPr>
          <w:p w14:paraId="30B69F21" w14:textId="77777777" w:rsidR="00A13C3E" w:rsidRDefault="00A13C3E" w:rsidP="00A10FA4">
            <w:pPr>
              <w:pStyle w:val="TAC"/>
              <w:rPr>
                <w:ins w:id="53" w:author="Kazuyoshi Uesaka" w:date="2018-11-01T15:19:00Z"/>
                <w:lang w:val="en-US"/>
              </w:rPr>
            </w:pPr>
            <w:ins w:id="54" w:author="Kazuyoshi Uesaka" w:date="2018-11-01T15:19:00Z">
              <w:r>
                <w:rPr>
                  <w:lang w:val="en-US"/>
                </w:rPr>
                <w:t>0</w:t>
              </w:r>
            </w:ins>
          </w:p>
        </w:tc>
      </w:tr>
      <w:tr w:rsidR="00A13C3E" w14:paraId="5F4CC2A0" w14:textId="77777777" w:rsidTr="00A10FA4">
        <w:trPr>
          <w:jc w:val="center"/>
          <w:ins w:id="55" w:author="Kazuyoshi Uesaka" w:date="2018-11-01T15:19:00Z"/>
        </w:trPr>
        <w:tc>
          <w:tcPr>
            <w:tcW w:w="0" w:type="auto"/>
          </w:tcPr>
          <w:p w14:paraId="449D19F4" w14:textId="77777777" w:rsidR="00A13C3E" w:rsidRDefault="00A13C3E" w:rsidP="00A10FA4">
            <w:pPr>
              <w:pStyle w:val="TAL"/>
              <w:rPr>
                <w:ins w:id="56" w:author="Kazuyoshi Uesaka" w:date="2018-11-01T15:19:00Z"/>
                <w:lang w:val="en-US"/>
              </w:rPr>
            </w:pPr>
            <w:ins w:id="57" w:author="Kazuyoshi Uesaka" w:date="2018-11-01T15:19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0" w:type="auto"/>
          </w:tcPr>
          <w:p w14:paraId="59F96F98" w14:textId="77777777" w:rsidR="00A13C3E" w:rsidRDefault="00A13C3E" w:rsidP="00A10FA4">
            <w:pPr>
              <w:pStyle w:val="TAC"/>
              <w:rPr>
                <w:ins w:id="58" w:author="Kazuyoshi Uesaka" w:date="2018-11-01T15:19:00Z"/>
                <w:lang w:val="en-US"/>
              </w:rPr>
            </w:pPr>
          </w:p>
        </w:tc>
        <w:tc>
          <w:tcPr>
            <w:tcW w:w="0" w:type="auto"/>
          </w:tcPr>
          <w:p w14:paraId="513AFEC6" w14:textId="77777777" w:rsidR="00A13C3E" w:rsidRDefault="00A13C3E" w:rsidP="00A10FA4">
            <w:pPr>
              <w:pStyle w:val="TAC"/>
              <w:rPr>
                <w:ins w:id="59" w:author="Kazuyoshi Uesaka" w:date="2018-11-01T15:19:00Z"/>
                <w:lang w:val="en-US"/>
              </w:rPr>
            </w:pPr>
            <w:ins w:id="60" w:author="Kazuyoshi Uesaka" w:date="2018-11-01T15:19:00Z">
              <w:r>
                <w:rPr>
                  <w:lang w:val="en-US"/>
                </w:rPr>
                <w:t>Normal</w:t>
              </w:r>
            </w:ins>
          </w:p>
        </w:tc>
      </w:tr>
      <w:tr w:rsidR="00A13C3E" w14:paraId="7E7C4A82" w14:textId="77777777" w:rsidTr="00A10FA4">
        <w:trPr>
          <w:jc w:val="center"/>
          <w:ins w:id="61" w:author="Kazuyoshi Uesaka" w:date="2018-11-01T15:19:00Z"/>
        </w:trPr>
        <w:tc>
          <w:tcPr>
            <w:tcW w:w="0" w:type="auto"/>
          </w:tcPr>
          <w:p w14:paraId="1ED36605" w14:textId="77777777" w:rsidR="00A13C3E" w:rsidRDefault="00A13C3E" w:rsidP="00A10FA4">
            <w:pPr>
              <w:pStyle w:val="TAL"/>
              <w:rPr>
                <w:ins w:id="62" w:author="Kazuyoshi Uesaka" w:date="2018-11-01T15:19:00Z"/>
                <w:lang w:val="en-US"/>
              </w:rPr>
            </w:pPr>
            <w:ins w:id="63" w:author="Kazuyoshi Uesaka" w:date="2018-11-01T15:19:00Z">
              <w:r>
                <w:rPr>
                  <w:lang w:val="en-US"/>
                </w:rPr>
                <w:t>Number of SS/PBCH blocks within an SS burst set periodicity</w:t>
              </w:r>
            </w:ins>
          </w:p>
        </w:tc>
        <w:tc>
          <w:tcPr>
            <w:tcW w:w="0" w:type="auto"/>
          </w:tcPr>
          <w:p w14:paraId="2EFD84E4" w14:textId="77777777" w:rsidR="00A13C3E" w:rsidRDefault="00A13C3E" w:rsidP="00A10FA4">
            <w:pPr>
              <w:pStyle w:val="TAC"/>
              <w:rPr>
                <w:ins w:id="64" w:author="Kazuyoshi Uesaka" w:date="2018-11-01T15:19:00Z"/>
                <w:lang w:val="en-US"/>
              </w:rPr>
            </w:pPr>
          </w:p>
        </w:tc>
        <w:tc>
          <w:tcPr>
            <w:tcW w:w="0" w:type="auto"/>
          </w:tcPr>
          <w:p w14:paraId="4EDFE5B6" w14:textId="77777777" w:rsidR="00A13C3E" w:rsidRDefault="00A13C3E" w:rsidP="00A10FA4">
            <w:pPr>
              <w:pStyle w:val="TAC"/>
              <w:rPr>
                <w:ins w:id="65" w:author="Kazuyoshi Uesaka" w:date="2018-11-01T15:19:00Z"/>
                <w:lang w:val="en-US"/>
              </w:rPr>
            </w:pPr>
            <w:ins w:id="66" w:author="Kazuyoshi Uesaka" w:date="2018-11-01T15:19:00Z">
              <w:r>
                <w:rPr>
                  <w:lang w:val="en-US"/>
                </w:rPr>
                <w:t>1</w:t>
              </w:r>
            </w:ins>
          </w:p>
        </w:tc>
      </w:tr>
      <w:tr w:rsidR="00A13C3E" w14:paraId="3F7CAB7C" w14:textId="77777777" w:rsidTr="00A10FA4">
        <w:trPr>
          <w:jc w:val="center"/>
          <w:ins w:id="67" w:author="Kazuyoshi Uesaka" w:date="2018-11-01T15:19:00Z"/>
        </w:trPr>
        <w:tc>
          <w:tcPr>
            <w:tcW w:w="0" w:type="auto"/>
          </w:tcPr>
          <w:p w14:paraId="014363CD" w14:textId="77777777" w:rsidR="00A13C3E" w:rsidRDefault="00A13C3E" w:rsidP="00A10FA4">
            <w:pPr>
              <w:pStyle w:val="TAL"/>
              <w:rPr>
                <w:ins w:id="68" w:author="Kazuyoshi Uesaka" w:date="2018-11-01T15:19:00Z"/>
                <w:lang w:val="en-US"/>
              </w:rPr>
            </w:pPr>
            <w:ins w:id="69" w:author="Kazuyoshi Uesaka" w:date="2018-11-01T15:19:00Z">
              <w:r>
                <w:rPr>
                  <w:lang w:val="en-US"/>
                </w:rPr>
                <w:t xml:space="preserve">SS/PBCH block index </w:t>
              </w:r>
              <w:r w:rsidRPr="0041059A">
                <w:rPr>
                  <w:vertAlign w:val="superscript"/>
                  <w:lang w:val="en-US"/>
                </w:rPr>
                <w:t>Note1</w:t>
              </w:r>
            </w:ins>
          </w:p>
        </w:tc>
        <w:tc>
          <w:tcPr>
            <w:tcW w:w="0" w:type="auto"/>
          </w:tcPr>
          <w:p w14:paraId="11586BA5" w14:textId="77777777" w:rsidR="00A13C3E" w:rsidRDefault="00A13C3E" w:rsidP="00A10FA4">
            <w:pPr>
              <w:pStyle w:val="TAC"/>
              <w:rPr>
                <w:ins w:id="70" w:author="Kazuyoshi Uesaka" w:date="2018-11-01T15:19:00Z"/>
                <w:lang w:val="en-US"/>
              </w:rPr>
            </w:pPr>
          </w:p>
        </w:tc>
        <w:tc>
          <w:tcPr>
            <w:tcW w:w="0" w:type="auto"/>
          </w:tcPr>
          <w:p w14:paraId="082646F4" w14:textId="77777777" w:rsidR="00A13C3E" w:rsidRDefault="00A13C3E" w:rsidP="00A10FA4">
            <w:pPr>
              <w:pStyle w:val="TAC"/>
              <w:rPr>
                <w:ins w:id="71" w:author="Kazuyoshi Uesaka" w:date="2018-11-01T15:19:00Z"/>
                <w:lang w:val="en-US"/>
              </w:rPr>
            </w:pPr>
            <w:ins w:id="72" w:author="Kazuyoshi Uesaka" w:date="2018-11-01T15:19:00Z">
              <w:r>
                <w:rPr>
                  <w:lang w:val="en-US"/>
                </w:rPr>
                <w:t>0</w:t>
              </w:r>
            </w:ins>
          </w:p>
        </w:tc>
      </w:tr>
      <w:tr w:rsidR="00A13C3E" w14:paraId="41CE2217" w14:textId="77777777" w:rsidTr="00A10FA4">
        <w:trPr>
          <w:jc w:val="center"/>
          <w:ins w:id="73" w:author="Kazuyoshi Uesaka" w:date="2018-11-01T15:19:00Z"/>
        </w:trPr>
        <w:tc>
          <w:tcPr>
            <w:tcW w:w="0" w:type="auto"/>
          </w:tcPr>
          <w:p w14:paraId="2CCB9604" w14:textId="77777777" w:rsidR="00A13C3E" w:rsidRDefault="00A13C3E" w:rsidP="00A10FA4">
            <w:pPr>
              <w:pStyle w:val="TAL"/>
              <w:rPr>
                <w:ins w:id="74" w:author="Kazuyoshi Uesaka" w:date="2018-11-01T15:19:00Z"/>
                <w:lang w:val="en-US"/>
              </w:rPr>
            </w:pPr>
            <w:ins w:id="75" w:author="Kazuyoshi Uesaka" w:date="2018-11-01T15:19:00Z">
              <w:r>
                <w:rPr>
                  <w:lang w:val="en-US"/>
                </w:rPr>
                <w:t>SS/PBCH block periodicity</w:t>
              </w:r>
            </w:ins>
          </w:p>
        </w:tc>
        <w:tc>
          <w:tcPr>
            <w:tcW w:w="0" w:type="auto"/>
          </w:tcPr>
          <w:p w14:paraId="1946F112" w14:textId="77777777" w:rsidR="00A13C3E" w:rsidRDefault="00A13C3E" w:rsidP="00A10FA4">
            <w:pPr>
              <w:pStyle w:val="TAC"/>
              <w:rPr>
                <w:ins w:id="76" w:author="Kazuyoshi Uesaka" w:date="2018-11-01T15:19:00Z"/>
                <w:lang w:val="en-US"/>
              </w:rPr>
            </w:pPr>
            <w:proofErr w:type="spellStart"/>
            <w:ins w:id="77" w:author="Kazuyoshi Uesaka" w:date="2018-11-01T15:19:00Z">
              <w:r>
                <w:rPr>
                  <w:lang w:val="en-US"/>
                </w:rPr>
                <w:t>ms</w:t>
              </w:r>
              <w:proofErr w:type="spellEnd"/>
            </w:ins>
          </w:p>
        </w:tc>
        <w:tc>
          <w:tcPr>
            <w:tcW w:w="0" w:type="auto"/>
          </w:tcPr>
          <w:p w14:paraId="519AFC4E" w14:textId="77777777" w:rsidR="00A13C3E" w:rsidRDefault="00A13C3E" w:rsidP="00A10FA4">
            <w:pPr>
              <w:pStyle w:val="TAC"/>
              <w:rPr>
                <w:ins w:id="78" w:author="Kazuyoshi Uesaka" w:date="2018-11-01T15:19:00Z"/>
                <w:lang w:val="en-US"/>
              </w:rPr>
            </w:pPr>
            <w:ins w:id="79" w:author="Kazuyoshi Uesaka" w:date="2018-11-01T15:19:00Z">
              <w:r>
                <w:rPr>
                  <w:lang w:val="en-US"/>
                </w:rPr>
                <w:t>20</w:t>
              </w:r>
            </w:ins>
          </w:p>
        </w:tc>
      </w:tr>
      <w:tr w:rsidR="00A13C3E" w:rsidRPr="00E2413C" w14:paraId="1151F3D3" w14:textId="77777777" w:rsidTr="00A10FA4">
        <w:trPr>
          <w:jc w:val="center"/>
          <w:ins w:id="80" w:author="Kazuyoshi Uesaka" w:date="2018-11-01T15:19:00Z"/>
        </w:trPr>
        <w:tc>
          <w:tcPr>
            <w:tcW w:w="0" w:type="auto"/>
            <w:gridSpan w:val="3"/>
          </w:tcPr>
          <w:p w14:paraId="1BFE9976" w14:textId="77777777" w:rsidR="00A13C3E" w:rsidRPr="00E2413C" w:rsidRDefault="00A13C3E" w:rsidP="00A10FA4">
            <w:pPr>
              <w:pStyle w:val="TAN"/>
              <w:rPr>
                <w:ins w:id="81" w:author="Kazuyoshi Uesaka" w:date="2018-11-01T15:19:00Z"/>
                <w:lang w:val="en-US"/>
              </w:rPr>
            </w:pPr>
            <w:ins w:id="82" w:author="Kazuyoshi Uesaka" w:date="2018-11-01T15:19:00Z">
              <w:r w:rsidRPr="00E2413C">
                <w:rPr>
                  <w:lang w:val="en-US"/>
                </w:rPr>
                <w:t>Note 1</w:t>
              </w:r>
              <w:r w:rsidRPr="00E2413C">
                <w:rPr>
                  <w:lang w:val="en-US"/>
                </w:rPr>
                <w:tab/>
                <w:t>as specified in 4.1 in TS 38.213 [</w:t>
              </w:r>
              <w:r>
                <w:rPr>
                  <w:lang w:val="en-US"/>
                </w:rPr>
                <w:t>X</w:t>
              </w:r>
              <w:r w:rsidRPr="00E2413C">
                <w:rPr>
                  <w:lang w:val="en-US"/>
                </w:rPr>
                <w:t>]</w:t>
              </w:r>
            </w:ins>
          </w:p>
        </w:tc>
      </w:tr>
    </w:tbl>
    <w:p w14:paraId="1003A2B9" w14:textId="77777777" w:rsidR="00A13C3E" w:rsidRDefault="00A13C3E" w:rsidP="00A13C3E">
      <w:pPr>
        <w:rPr>
          <w:ins w:id="83" w:author="Kazuyoshi Uesaka" w:date="2018-11-01T15:19:00Z"/>
          <w:lang w:eastAsia="zh-CN"/>
        </w:rPr>
      </w:pPr>
    </w:p>
    <w:p w14:paraId="7686481A" w14:textId="77777777" w:rsidR="00A13C3E" w:rsidRDefault="00A13C3E" w:rsidP="00A13C3E">
      <w:pPr>
        <w:rPr>
          <w:ins w:id="84" w:author="Kazuyoshi Uesaka" w:date="2018-11-01T15:19:00Z"/>
          <w:lang w:eastAsia="zh-CN"/>
        </w:rPr>
      </w:pPr>
    </w:p>
    <w:p w14:paraId="188916CB" w14:textId="25E56C6B" w:rsidR="00A13C3E" w:rsidRDefault="00A13C3E" w:rsidP="00A13C3E">
      <w:pPr>
        <w:rPr>
          <w:ins w:id="85" w:author="Kazuyoshi Uesaka" w:date="2018-11-01T15:19:00Z"/>
        </w:rPr>
      </w:pPr>
      <w:ins w:id="86" w:author="Kazuyoshi Uesaka" w:date="2018-11-01T15:19:00Z">
        <w:r w:rsidRPr="00E2413C">
          <w:t>For the parameters specified in Table 5.4.2.1-1 the average probability of a miss-detected PBCH (Pm-bch) shall be below the specified values in Table 5.4.2.1-2</w:t>
        </w:r>
        <w:r>
          <w:t xml:space="preserve"> in case SS/PBCH </w:t>
        </w:r>
      </w:ins>
      <w:ins w:id="87" w:author="Kazuyoshi Uesaka" w:date="2018-11-02T17:42:00Z">
        <w:r w:rsidR="00D367BB">
          <w:t xml:space="preserve">block </w:t>
        </w:r>
      </w:ins>
      <w:ins w:id="88" w:author="Kazuyoshi Uesaka" w:date="2018-11-01T15:19:00Z">
        <w:r>
          <w:t>index is not known</w:t>
        </w:r>
        <w:r w:rsidRPr="00E2413C">
          <w:t xml:space="preserve">. The downlink physical setup is in accordance with Annex </w:t>
        </w:r>
        <w:r>
          <w:t>C.3.1</w:t>
        </w:r>
        <w:r w:rsidRPr="00E2413C">
          <w:t>.</w:t>
        </w:r>
      </w:ins>
    </w:p>
    <w:p w14:paraId="5E3C1B46" w14:textId="09A5E887" w:rsidR="00A13C3E" w:rsidRDefault="00A13C3E" w:rsidP="00A13C3E">
      <w:pPr>
        <w:pStyle w:val="TH"/>
        <w:rPr>
          <w:ins w:id="89" w:author="Kazuyoshi Uesaka" w:date="2018-11-01T15:19:00Z"/>
        </w:rPr>
      </w:pPr>
      <w:ins w:id="90" w:author="Kazuyoshi Uesaka" w:date="2018-11-01T15:19:00Z">
        <w:r>
          <w:t>Table 5.4.2.1-2</w:t>
        </w:r>
        <w:r>
          <w:tab/>
          <w:t>Minimum performance PBCH in case SS/PBCH</w:t>
        </w:r>
      </w:ins>
      <w:ins w:id="91" w:author="Kazuyoshi Uesaka" w:date="2018-11-02T17:41:00Z">
        <w:r w:rsidR="009B4088">
          <w:t xml:space="preserve"> block</w:t>
        </w:r>
      </w:ins>
      <w:ins w:id="92" w:author="Kazuyoshi Uesaka" w:date="2018-11-01T15:19:00Z">
        <w:r>
          <w:t xml:space="preserve"> index is </w:t>
        </w:r>
      </w:ins>
      <w:ins w:id="93" w:author="Kazuyoshi Uesaka" w:date="2018-11-15T15:38:00Z">
        <w:r w:rsidR="00EC0BFB">
          <w:t xml:space="preserve">not </w:t>
        </w:r>
      </w:ins>
      <w:ins w:id="94" w:author="Kazuyoshi Uesaka" w:date="2018-11-01T15:19:00Z">
        <w:r>
          <w:t>known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4"/>
        <w:gridCol w:w="1136"/>
        <w:gridCol w:w="1461"/>
        <w:gridCol w:w="1670"/>
        <w:gridCol w:w="2638"/>
        <w:gridCol w:w="861"/>
        <w:gridCol w:w="789"/>
      </w:tblGrid>
      <w:tr w:rsidR="00A13C3E" w14:paraId="46643A7D" w14:textId="77777777" w:rsidTr="00A10FA4">
        <w:trPr>
          <w:jc w:val="center"/>
          <w:ins w:id="95" w:author="Kazuyoshi Uesaka" w:date="2018-11-01T15:19:00Z"/>
        </w:trPr>
        <w:tc>
          <w:tcPr>
            <w:tcW w:w="0" w:type="auto"/>
            <w:vMerge w:val="restart"/>
          </w:tcPr>
          <w:p w14:paraId="42EF28BE" w14:textId="77777777" w:rsidR="00A13C3E" w:rsidRDefault="00A13C3E" w:rsidP="00A10FA4">
            <w:pPr>
              <w:pStyle w:val="TAH"/>
              <w:rPr>
                <w:ins w:id="96" w:author="Kazuyoshi Uesaka" w:date="2018-11-01T15:19:00Z"/>
              </w:rPr>
            </w:pPr>
            <w:ins w:id="97" w:author="Kazuyoshi Uesaka" w:date="2018-11-01T15:19:00Z">
              <w:r>
                <w:t>Test number</w:t>
              </w:r>
            </w:ins>
          </w:p>
        </w:tc>
        <w:tc>
          <w:tcPr>
            <w:tcW w:w="0" w:type="auto"/>
            <w:vMerge w:val="restart"/>
          </w:tcPr>
          <w:p w14:paraId="6BFAD278" w14:textId="77777777" w:rsidR="00A13C3E" w:rsidRDefault="00A13C3E" w:rsidP="00A10FA4">
            <w:pPr>
              <w:pStyle w:val="TAH"/>
              <w:rPr>
                <w:ins w:id="98" w:author="Kazuyoshi Uesaka" w:date="2018-11-01T15:19:00Z"/>
              </w:rPr>
            </w:pPr>
            <w:ins w:id="99" w:author="Kazuyoshi Uesaka" w:date="2018-11-01T15:19:00Z">
              <w:r>
                <w:t>Bandwidth</w:t>
              </w:r>
            </w:ins>
          </w:p>
        </w:tc>
        <w:tc>
          <w:tcPr>
            <w:tcW w:w="0" w:type="auto"/>
            <w:vMerge w:val="restart"/>
          </w:tcPr>
          <w:p w14:paraId="10693072" w14:textId="77777777" w:rsidR="00A13C3E" w:rsidRDefault="00A13C3E" w:rsidP="00A10FA4">
            <w:pPr>
              <w:pStyle w:val="TAH"/>
              <w:rPr>
                <w:ins w:id="100" w:author="Kazuyoshi Uesaka" w:date="2018-11-01T15:19:00Z"/>
              </w:rPr>
            </w:pPr>
            <w:ins w:id="101" w:author="Kazuyoshi Uesaka" w:date="2018-11-01T15:19:00Z">
              <w:r>
                <w:t>Reference channel</w:t>
              </w:r>
            </w:ins>
          </w:p>
        </w:tc>
        <w:tc>
          <w:tcPr>
            <w:tcW w:w="0" w:type="auto"/>
            <w:vMerge w:val="restart"/>
          </w:tcPr>
          <w:p w14:paraId="2E7439CA" w14:textId="77777777" w:rsidR="00A13C3E" w:rsidRDefault="00A13C3E" w:rsidP="00A10FA4">
            <w:pPr>
              <w:pStyle w:val="TAH"/>
              <w:rPr>
                <w:ins w:id="102" w:author="Kazuyoshi Uesaka" w:date="2018-11-01T15:19:00Z"/>
              </w:rPr>
            </w:pPr>
            <w:ins w:id="103" w:author="Kazuyoshi Uesaka" w:date="2018-11-01T15:19:00Z">
              <w:r>
                <w:t>Propagation condition</w:t>
              </w:r>
            </w:ins>
          </w:p>
        </w:tc>
        <w:tc>
          <w:tcPr>
            <w:tcW w:w="0" w:type="auto"/>
            <w:vMerge w:val="restart"/>
          </w:tcPr>
          <w:p w14:paraId="3BD9D2F3" w14:textId="77777777" w:rsidR="00A13C3E" w:rsidRDefault="00A13C3E" w:rsidP="00A10FA4">
            <w:pPr>
              <w:pStyle w:val="TAH"/>
              <w:rPr>
                <w:ins w:id="104" w:author="Kazuyoshi Uesaka" w:date="2018-11-01T15:19:00Z"/>
              </w:rPr>
            </w:pPr>
            <w:ins w:id="105" w:author="Kazuyoshi Uesaka" w:date="2018-11-01T15:19:00Z">
              <w:r>
                <w:t>Antenna configuration and correlation matrix</w:t>
              </w:r>
            </w:ins>
          </w:p>
        </w:tc>
        <w:tc>
          <w:tcPr>
            <w:tcW w:w="0" w:type="auto"/>
            <w:gridSpan w:val="2"/>
          </w:tcPr>
          <w:p w14:paraId="2E7E8294" w14:textId="77777777" w:rsidR="00A13C3E" w:rsidRDefault="00A13C3E" w:rsidP="00A10FA4">
            <w:pPr>
              <w:pStyle w:val="TAH"/>
              <w:rPr>
                <w:ins w:id="106" w:author="Kazuyoshi Uesaka" w:date="2018-11-01T15:19:00Z"/>
              </w:rPr>
            </w:pPr>
            <w:ins w:id="107" w:author="Kazuyoshi Uesaka" w:date="2018-11-01T15:19:00Z">
              <w:r>
                <w:t>Reference value</w:t>
              </w:r>
            </w:ins>
          </w:p>
        </w:tc>
      </w:tr>
      <w:tr w:rsidR="00A13C3E" w14:paraId="574F0068" w14:textId="77777777" w:rsidTr="00A10FA4">
        <w:trPr>
          <w:jc w:val="center"/>
          <w:ins w:id="108" w:author="Kazuyoshi Uesaka" w:date="2018-11-01T15:19:00Z"/>
        </w:trPr>
        <w:tc>
          <w:tcPr>
            <w:tcW w:w="0" w:type="auto"/>
            <w:vMerge/>
          </w:tcPr>
          <w:p w14:paraId="0E249545" w14:textId="77777777" w:rsidR="00A13C3E" w:rsidRDefault="00A13C3E" w:rsidP="00A10FA4">
            <w:pPr>
              <w:pStyle w:val="TAH"/>
              <w:rPr>
                <w:ins w:id="109" w:author="Kazuyoshi Uesaka" w:date="2018-11-01T15:19:00Z"/>
              </w:rPr>
            </w:pPr>
          </w:p>
        </w:tc>
        <w:tc>
          <w:tcPr>
            <w:tcW w:w="0" w:type="auto"/>
            <w:vMerge/>
          </w:tcPr>
          <w:p w14:paraId="2C7F32F6" w14:textId="77777777" w:rsidR="00A13C3E" w:rsidRDefault="00A13C3E" w:rsidP="00A10FA4">
            <w:pPr>
              <w:pStyle w:val="TAH"/>
              <w:rPr>
                <w:ins w:id="110" w:author="Kazuyoshi Uesaka" w:date="2018-11-01T15:19:00Z"/>
              </w:rPr>
            </w:pPr>
          </w:p>
        </w:tc>
        <w:tc>
          <w:tcPr>
            <w:tcW w:w="0" w:type="auto"/>
            <w:vMerge/>
          </w:tcPr>
          <w:p w14:paraId="26D2D85E" w14:textId="77777777" w:rsidR="00A13C3E" w:rsidRDefault="00A13C3E" w:rsidP="00A10FA4">
            <w:pPr>
              <w:pStyle w:val="TAH"/>
              <w:rPr>
                <w:ins w:id="111" w:author="Kazuyoshi Uesaka" w:date="2018-11-01T15:19:00Z"/>
              </w:rPr>
            </w:pPr>
          </w:p>
        </w:tc>
        <w:tc>
          <w:tcPr>
            <w:tcW w:w="0" w:type="auto"/>
            <w:vMerge/>
          </w:tcPr>
          <w:p w14:paraId="01C34F31" w14:textId="77777777" w:rsidR="00A13C3E" w:rsidRDefault="00A13C3E" w:rsidP="00A10FA4">
            <w:pPr>
              <w:pStyle w:val="TAH"/>
              <w:rPr>
                <w:ins w:id="112" w:author="Kazuyoshi Uesaka" w:date="2018-11-01T15:19:00Z"/>
              </w:rPr>
            </w:pPr>
          </w:p>
        </w:tc>
        <w:tc>
          <w:tcPr>
            <w:tcW w:w="0" w:type="auto"/>
            <w:vMerge/>
          </w:tcPr>
          <w:p w14:paraId="3CC1B164" w14:textId="77777777" w:rsidR="00A13C3E" w:rsidRDefault="00A13C3E" w:rsidP="00A10FA4">
            <w:pPr>
              <w:pStyle w:val="TAH"/>
              <w:rPr>
                <w:ins w:id="113" w:author="Kazuyoshi Uesaka" w:date="2018-11-01T15:19:00Z"/>
              </w:rPr>
            </w:pPr>
          </w:p>
        </w:tc>
        <w:tc>
          <w:tcPr>
            <w:tcW w:w="0" w:type="auto"/>
          </w:tcPr>
          <w:p w14:paraId="6DBF11B5" w14:textId="77777777" w:rsidR="00A13C3E" w:rsidRDefault="00A13C3E" w:rsidP="00A10FA4">
            <w:pPr>
              <w:pStyle w:val="TAH"/>
              <w:rPr>
                <w:ins w:id="114" w:author="Kazuyoshi Uesaka" w:date="2018-11-01T15:19:00Z"/>
              </w:rPr>
            </w:pPr>
            <w:ins w:id="115" w:author="Kazuyoshi Uesaka" w:date="2018-11-01T15:19:00Z">
              <w:r>
                <w:t>Pm-bch (%)</w:t>
              </w:r>
            </w:ins>
          </w:p>
        </w:tc>
        <w:tc>
          <w:tcPr>
            <w:tcW w:w="0" w:type="auto"/>
          </w:tcPr>
          <w:p w14:paraId="56174F6E" w14:textId="77777777" w:rsidR="00A13C3E" w:rsidRDefault="00A13C3E" w:rsidP="00A10FA4">
            <w:pPr>
              <w:pStyle w:val="TAH"/>
              <w:rPr>
                <w:ins w:id="116" w:author="Kazuyoshi Uesaka" w:date="2018-11-01T15:19:00Z"/>
              </w:rPr>
            </w:pPr>
            <w:ins w:id="117" w:author="Kazuyoshi Uesaka" w:date="2018-11-01T15:19:00Z">
              <w:r>
                <w:t>SNR (dB)</w:t>
              </w:r>
            </w:ins>
          </w:p>
        </w:tc>
      </w:tr>
      <w:tr w:rsidR="00A13C3E" w14:paraId="3FCCBBFE" w14:textId="77777777" w:rsidTr="00A10FA4">
        <w:trPr>
          <w:jc w:val="center"/>
          <w:ins w:id="118" w:author="Kazuyoshi Uesaka" w:date="2018-11-01T15:19:00Z"/>
        </w:trPr>
        <w:tc>
          <w:tcPr>
            <w:tcW w:w="0" w:type="auto"/>
          </w:tcPr>
          <w:p w14:paraId="0CCF80A2" w14:textId="77777777" w:rsidR="00A13C3E" w:rsidRDefault="00A13C3E" w:rsidP="00A10FA4">
            <w:pPr>
              <w:pStyle w:val="TAC"/>
              <w:rPr>
                <w:ins w:id="119" w:author="Kazuyoshi Uesaka" w:date="2018-11-01T15:19:00Z"/>
              </w:rPr>
            </w:pPr>
            <w:ins w:id="120" w:author="Kazuyoshi Uesaka" w:date="2018-11-01T15:19:00Z">
              <w:r>
                <w:t>1</w:t>
              </w:r>
            </w:ins>
          </w:p>
        </w:tc>
        <w:tc>
          <w:tcPr>
            <w:tcW w:w="0" w:type="auto"/>
          </w:tcPr>
          <w:p w14:paraId="0F867B14" w14:textId="77777777" w:rsidR="00A13C3E" w:rsidRDefault="00A13C3E" w:rsidP="00A10FA4">
            <w:pPr>
              <w:pStyle w:val="TAC"/>
              <w:rPr>
                <w:ins w:id="121" w:author="Kazuyoshi Uesaka" w:date="2018-11-01T15:19:00Z"/>
              </w:rPr>
            </w:pPr>
            <w:ins w:id="122" w:author="Kazuyoshi Uesaka" w:date="2018-11-01T15:19:00Z">
              <w:r>
                <w:t>10 MHz</w:t>
              </w:r>
            </w:ins>
          </w:p>
        </w:tc>
        <w:tc>
          <w:tcPr>
            <w:tcW w:w="0" w:type="auto"/>
          </w:tcPr>
          <w:p w14:paraId="352C78E5" w14:textId="77777777" w:rsidR="00A13C3E" w:rsidRDefault="00A13C3E" w:rsidP="00A10FA4">
            <w:pPr>
              <w:pStyle w:val="TAC"/>
              <w:rPr>
                <w:ins w:id="123" w:author="Kazuyoshi Uesaka" w:date="2018-11-01T15:19:00Z"/>
              </w:rPr>
            </w:pPr>
            <w:ins w:id="124" w:author="Kazuyoshi Uesaka" w:date="2018-11-01T15:19:00Z">
              <w:r>
                <w:t>[</w:t>
              </w:r>
              <w:proofErr w:type="gramStart"/>
              <w:r>
                <w:t>R.PBCH</w:t>
              </w:r>
              <w:proofErr w:type="gramEnd"/>
              <w:r>
                <w:t>.1]</w:t>
              </w:r>
            </w:ins>
          </w:p>
        </w:tc>
        <w:tc>
          <w:tcPr>
            <w:tcW w:w="0" w:type="auto"/>
          </w:tcPr>
          <w:p w14:paraId="0626BFBD" w14:textId="77777777" w:rsidR="00A13C3E" w:rsidRDefault="00A13C3E" w:rsidP="00A10FA4">
            <w:pPr>
              <w:pStyle w:val="TAC"/>
              <w:rPr>
                <w:ins w:id="125" w:author="Kazuyoshi Uesaka" w:date="2018-11-01T15:19:00Z"/>
              </w:rPr>
            </w:pPr>
            <w:ins w:id="126" w:author="Kazuyoshi Uesaka" w:date="2018-11-01T15:19:00Z">
              <w:r>
                <w:t>TDLC300-100</w:t>
              </w:r>
            </w:ins>
          </w:p>
        </w:tc>
        <w:tc>
          <w:tcPr>
            <w:tcW w:w="0" w:type="auto"/>
          </w:tcPr>
          <w:p w14:paraId="17966145" w14:textId="77777777" w:rsidR="00A13C3E" w:rsidRDefault="00A13C3E" w:rsidP="00A10FA4">
            <w:pPr>
              <w:pStyle w:val="TAC"/>
              <w:rPr>
                <w:ins w:id="127" w:author="Kazuyoshi Uesaka" w:date="2018-11-01T15:19:00Z"/>
              </w:rPr>
            </w:pPr>
            <w:ins w:id="128" w:author="Kazuyoshi Uesaka" w:date="2018-11-01T15:19:00Z">
              <w:r>
                <w:t>1 x 2 Low</w:t>
              </w:r>
            </w:ins>
          </w:p>
        </w:tc>
        <w:tc>
          <w:tcPr>
            <w:tcW w:w="0" w:type="auto"/>
          </w:tcPr>
          <w:p w14:paraId="7F1E62F6" w14:textId="77777777" w:rsidR="00A13C3E" w:rsidRDefault="00A13C3E" w:rsidP="00A10FA4">
            <w:pPr>
              <w:pStyle w:val="TAC"/>
              <w:rPr>
                <w:ins w:id="129" w:author="Kazuyoshi Uesaka" w:date="2018-11-01T15:19:00Z"/>
              </w:rPr>
            </w:pPr>
            <w:ins w:id="130" w:author="Kazuyoshi Uesaka" w:date="2018-11-01T15:19:00Z">
              <w:r>
                <w:t>1</w:t>
              </w:r>
            </w:ins>
          </w:p>
        </w:tc>
        <w:tc>
          <w:tcPr>
            <w:tcW w:w="0" w:type="auto"/>
          </w:tcPr>
          <w:p w14:paraId="4BC781D6" w14:textId="77777777" w:rsidR="00A13C3E" w:rsidRDefault="00A13C3E" w:rsidP="00A10FA4">
            <w:pPr>
              <w:pStyle w:val="TAC"/>
              <w:rPr>
                <w:ins w:id="131" w:author="Kazuyoshi Uesaka" w:date="2018-11-01T15:19:00Z"/>
              </w:rPr>
            </w:pPr>
            <w:ins w:id="132" w:author="Kazuyoshi Uesaka" w:date="2018-11-01T15:19:00Z">
              <w:r>
                <w:t>TBD</w:t>
              </w:r>
            </w:ins>
          </w:p>
        </w:tc>
      </w:tr>
    </w:tbl>
    <w:p w14:paraId="2C54E387" w14:textId="77777777" w:rsidR="00A13C3E" w:rsidRDefault="00A13C3E" w:rsidP="00A13C3E">
      <w:pPr>
        <w:rPr>
          <w:ins w:id="133" w:author="Kazuyoshi Uesaka" w:date="2018-11-01T15:19:00Z"/>
          <w:lang w:eastAsia="zh-CN"/>
        </w:rPr>
      </w:pPr>
    </w:p>
    <w:p w14:paraId="63218246" w14:textId="77777777" w:rsidR="00A13C3E" w:rsidRPr="00847BB8" w:rsidRDefault="00A13C3E" w:rsidP="00A13C3E">
      <w:pPr>
        <w:rPr>
          <w:ins w:id="134" w:author="Kazuyoshi Uesaka" w:date="2018-11-01T15:19:00Z"/>
          <w:lang w:eastAsia="zh-CN"/>
        </w:rPr>
      </w:pPr>
    </w:p>
    <w:p w14:paraId="178F953E" w14:textId="77777777" w:rsidR="00A13C3E" w:rsidRPr="00760D4B" w:rsidRDefault="00A13C3E" w:rsidP="00A13C3E">
      <w:pPr>
        <w:pStyle w:val="Heading4"/>
        <w:rPr>
          <w:ins w:id="135" w:author="Kazuyoshi Uesaka" w:date="2018-11-01T15:19:00Z"/>
          <w:lang w:eastAsia="zh-CN"/>
        </w:rPr>
      </w:pPr>
      <w:bookmarkStart w:id="136" w:name="_Toc527448899"/>
      <w:ins w:id="137" w:author="Kazuyoshi Uesaka" w:date="2018-11-01T15:19:00Z">
        <w:r>
          <w:t>5.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ab/>
        </w:r>
        <w:r>
          <w:rPr>
            <w:rFonts w:hint="eastAsia"/>
          </w:rPr>
          <w:t>TDD</w:t>
        </w:r>
        <w:bookmarkEnd w:id="136"/>
      </w:ins>
    </w:p>
    <w:p w14:paraId="7A5D2EE1" w14:textId="77777777" w:rsidR="00A13C3E" w:rsidRDefault="00A13C3E" w:rsidP="00A13C3E">
      <w:pPr>
        <w:pStyle w:val="TH"/>
        <w:rPr>
          <w:ins w:id="138" w:author="Kazuyoshi Uesaka" w:date="2018-11-01T15:19:00Z"/>
          <w:lang w:val="en-US"/>
        </w:rPr>
      </w:pPr>
      <w:ins w:id="139" w:author="Kazuyoshi Uesaka" w:date="2018-11-01T15:19:00Z">
        <w:r>
          <w:rPr>
            <w:lang w:val="en-US"/>
          </w:rPr>
          <w:t>Table 5.4.2.2-1 Test parameters for PBCH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A13C3E" w14:paraId="3792CBB5" w14:textId="77777777" w:rsidTr="00A10FA4">
        <w:trPr>
          <w:jc w:val="center"/>
          <w:ins w:id="140" w:author="Kazuyoshi Uesaka" w:date="2018-11-01T15:19:00Z"/>
        </w:trPr>
        <w:tc>
          <w:tcPr>
            <w:tcW w:w="0" w:type="auto"/>
          </w:tcPr>
          <w:p w14:paraId="63DC7941" w14:textId="77777777" w:rsidR="00A13C3E" w:rsidRDefault="00A13C3E" w:rsidP="00A10FA4">
            <w:pPr>
              <w:pStyle w:val="TAH"/>
              <w:rPr>
                <w:ins w:id="141" w:author="Kazuyoshi Uesaka" w:date="2018-11-01T15:19:00Z"/>
                <w:lang w:val="en-US"/>
              </w:rPr>
            </w:pPr>
            <w:ins w:id="142" w:author="Kazuyoshi Uesaka" w:date="2018-11-01T15:19:00Z">
              <w:r>
                <w:rPr>
                  <w:lang w:val="en-US"/>
                </w:rPr>
                <w:t>Parameter</w:t>
              </w:r>
            </w:ins>
          </w:p>
        </w:tc>
        <w:tc>
          <w:tcPr>
            <w:tcW w:w="0" w:type="auto"/>
          </w:tcPr>
          <w:p w14:paraId="1C2494D9" w14:textId="77777777" w:rsidR="00A13C3E" w:rsidRDefault="00A13C3E" w:rsidP="00A10FA4">
            <w:pPr>
              <w:pStyle w:val="TAH"/>
              <w:rPr>
                <w:ins w:id="143" w:author="Kazuyoshi Uesaka" w:date="2018-11-01T15:19:00Z"/>
                <w:lang w:val="en-US"/>
              </w:rPr>
            </w:pPr>
            <w:ins w:id="144" w:author="Kazuyoshi Uesaka" w:date="2018-11-01T15:19:00Z">
              <w:r>
                <w:rPr>
                  <w:lang w:val="en-US"/>
                </w:rPr>
                <w:t>Unit</w:t>
              </w:r>
            </w:ins>
          </w:p>
        </w:tc>
        <w:tc>
          <w:tcPr>
            <w:tcW w:w="0" w:type="auto"/>
          </w:tcPr>
          <w:p w14:paraId="426F0154" w14:textId="77777777" w:rsidR="00A13C3E" w:rsidRDefault="00A13C3E" w:rsidP="00A10FA4">
            <w:pPr>
              <w:pStyle w:val="TAH"/>
              <w:rPr>
                <w:ins w:id="145" w:author="Kazuyoshi Uesaka" w:date="2018-11-01T15:19:00Z"/>
                <w:lang w:val="en-US"/>
              </w:rPr>
            </w:pPr>
            <w:ins w:id="146" w:author="Kazuyoshi Uesaka" w:date="2018-11-01T15:19:00Z">
              <w:r>
                <w:rPr>
                  <w:lang w:val="en-US"/>
                </w:rPr>
                <w:t>Single antenna port</w:t>
              </w:r>
            </w:ins>
          </w:p>
        </w:tc>
      </w:tr>
      <w:tr w:rsidR="00A13C3E" w14:paraId="5EDB10DF" w14:textId="77777777" w:rsidTr="00A10FA4">
        <w:trPr>
          <w:jc w:val="center"/>
          <w:ins w:id="147" w:author="Kazuyoshi Uesaka" w:date="2018-11-01T15:19:00Z"/>
        </w:trPr>
        <w:tc>
          <w:tcPr>
            <w:tcW w:w="0" w:type="auto"/>
          </w:tcPr>
          <w:p w14:paraId="159DB094" w14:textId="12D39BF5" w:rsidR="00A13C3E" w:rsidRDefault="00855671" w:rsidP="00A10FA4">
            <w:pPr>
              <w:pStyle w:val="TAL"/>
              <w:rPr>
                <w:ins w:id="148" w:author="Kazuyoshi Uesaka" w:date="2018-11-01T15:19:00Z"/>
                <w:lang w:val="en-US"/>
              </w:rPr>
            </w:pPr>
            <w:ins w:id="149" w:author="Kazuyoshi Uesaka" w:date="2018-11-15T19:17:00Z">
              <w:r>
                <w:rPr>
                  <w:lang w:val="en-US"/>
                </w:rPr>
                <w:t xml:space="preserve">Physical </w:t>
              </w:r>
            </w:ins>
            <w:bookmarkStart w:id="150" w:name="_GoBack"/>
            <w:bookmarkEnd w:id="150"/>
            <w:ins w:id="151" w:author="Kazuyoshi Uesaka" w:date="2018-11-01T15:19:00Z">
              <w:r w:rsidR="00A13C3E">
                <w:rPr>
                  <w:lang w:val="en-US"/>
                </w:rPr>
                <w:t>Cell ID</w:t>
              </w:r>
            </w:ins>
          </w:p>
        </w:tc>
        <w:tc>
          <w:tcPr>
            <w:tcW w:w="0" w:type="auto"/>
          </w:tcPr>
          <w:p w14:paraId="5D8BDEBA" w14:textId="77777777" w:rsidR="00A13C3E" w:rsidRDefault="00A13C3E" w:rsidP="00A10FA4">
            <w:pPr>
              <w:pStyle w:val="TAC"/>
              <w:rPr>
                <w:ins w:id="152" w:author="Kazuyoshi Uesaka" w:date="2018-11-01T15:19:00Z"/>
                <w:lang w:val="en-US"/>
              </w:rPr>
            </w:pPr>
          </w:p>
        </w:tc>
        <w:tc>
          <w:tcPr>
            <w:tcW w:w="0" w:type="auto"/>
          </w:tcPr>
          <w:p w14:paraId="59EC71EA" w14:textId="77777777" w:rsidR="00A13C3E" w:rsidRDefault="00A13C3E" w:rsidP="00A10FA4">
            <w:pPr>
              <w:pStyle w:val="TAC"/>
              <w:rPr>
                <w:ins w:id="153" w:author="Kazuyoshi Uesaka" w:date="2018-11-01T15:19:00Z"/>
                <w:lang w:val="en-US"/>
              </w:rPr>
            </w:pPr>
            <w:ins w:id="154" w:author="Kazuyoshi Uesaka" w:date="2018-11-01T15:19:00Z">
              <w:r>
                <w:rPr>
                  <w:lang w:val="en-US"/>
                </w:rPr>
                <w:t>0</w:t>
              </w:r>
            </w:ins>
          </w:p>
        </w:tc>
      </w:tr>
      <w:tr w:rsidR="00A13C3E" w14:paraId="1049F31B" w14:textId="77777777" w:rsidTr="00A10FA4">
        <w:trPr>
          <w:jc w:val="center"/>
          <w:ins w:id="155" w:author="Kazuyoshi Uesaka" w:date="2018-11-01T15:19:00Z"/>
        </w:trPr>
        <w:tc>
          <w:tcPr>
            <w:tcW w:w="0" w:type="auto"/>
          </w:tcPr>
          <w:p w14:paraId="15232650" w14:textId="77777777" w:rsidR="00A13C3E" w:rsidRDefault="00A13C3E" w:rsidP="00A10FA4">
            <w:pPr>
              <w:pStyle w:val="TAL"/>
              <w:rPr>
                <w:ins w:id="156" w:author="Kazuyoshi Uesaka" w:date="2018-11-01T15:19:00Z"/>
                <w:lang w:val="en-US"/>
              </w:rPr>
            </w:pPr>
            <w:ins w:id="157" w:author="Kazuyoshi Uesaka" w:date="2018-11-01T15:19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0" w:type="auto"/>
          </w:tcPr>
          <w:p w14:paraId="008182BD" w14:textId="77777777" w:rsidR="00A13C3E" w:rsidRDefault="00A13C3E" w:rsidP="00A10FA4">
            <w:pPr>
              <w:pStyle w:val="TAC"/>
              <w:rPr>
                <w:ins w:id="158" w:author="Kazuyoshi Uesaka" w:date="2018-11-01T15:19:00Z"/>
                <w:lang w:val="en-US"/>
              </w:rPr>
            </w:pPr>
          </w:p>
        </w:tc>
        <w:tc>
          <w:tcPr>
            <w:tcW w:w="0" w:type="auto"/>
          </w:tcPr>
          <w:p w14:paraId="03813E91" w14:textId="77777777" w:rsidR="00A13C3E" w:rsidRDefault="00A13C3E" w:rsidP="00A10FA4">
            <w:pPr>
              <w:pStyle w:val="TAC"/>
              <w:rPr>
                <w:ins w:id="159" w:author="Kazuyoshi Uesaka" w:date="2018-11-01T15:19:00Z"/>
                <w:lang w:val="en-US"/>
              </w:rPr>
            </w:pPr>
            <w:ins w:id="160" w:author="Kazuyoshi Uesaka" w:date="2018-11-01T15:19:00Z">
              <w:r>
                <w:rPr>
                  <w:lang w:val="en-US"/>
                </w:rPr>
                <w:t>Normal</w:t>
              </w:r>
            </w:ins>
          </w:p>
        </w:tc>
      </w:tr>
      <w:tr w:rsidR="00A13C3E" w14:paraId="6A7652E8" w14:textId="77777777" w:rsidTr="00A10FA4">
        <w:trPr>
          <w:jc w:val="center"/>
          <w:ins w:id="161" w:author="Kazuyoshi Uesaka" w:date="2018-11-01T15:19:00Z"/>
        </w:trPr>
        <w:tc>
          <w:tcPr>
            <w:tcW w:w="0" w:type="auto"/>
          </w:tcPr>
          <w:p w14:paraId="00001B27" w14:textId="77777777" w:rsidR="00A13C3E" w:rsidRDefault="00A13C3E" w:rsidP="00A10FA4">
            <w:pPr>
              <w:pStyle w:val="TAL"/>
              <w:rPr>
                <w:ins w:id="162" w:author="Kazuyoshi Uesaka" w:date="2018-11-01T15:19:00Z"/>
                <w:lang w:val="en-US"/>
              </w:rPr>
            </w:pPr>
            <w:ins w:id="163" w:author="Kazuyoshi Uesaka" w:date="2018-11-01T15:19:00Z">
              <w:r>
                <w:rPr>
                  <w:lang w:val="en-US"/>
                </w:rPr>
                <w:t>Number of SS/PBCH blocks within an SS burst set periodicity</w:t>
              </w:r>
            </w:ins>
          </w:p>
        </w:tc>
        <w:tc>
          <w:tcPr>
            <w:tcW w:w="0" w:type="auto"/>
          </w:tcPr>
          <w:p w14:paraId="1F1E4E30" w14:textId="77777777" w:rsidR="00A13C3E" w:rsidRDefault="00A13C3E" w:rsidP="00A10FA4">
            <w:pPr>
              <w:pStyle w:val="TAC"/>
              <w:rPr>
                <w:ins w:id="164" w:author="Kazuyoshi Uesaka" w:date="2018-11-01T15:19:00Z"/>
                <w:lang w:val="en-US"/>
              </w:rPr>
            </w:pPr>
          </w:p>
        </w:tc>
        <w:tc>
          <w:tcPr>
            <w:tcW w:w="0" w:type="auto"/>
          </w:tcPr>
          <w:p w14:paraId="68AA5B1D" w14:textId="77777777" w:rsidR="00A13C3E" w:rsidRDefault="00A13C3E" w:rsidP="00A10FA4">
            <w:pPr>
              <w:pStyle w:val="TAC"/>
              <w:rPr>
                <w:ins w:id="165" w:author="Kazuyoshi Uesaka" w:date="2018-11-01T15:19:00Z"/>
                <w:lang w:val="en-US"/>
              </w:rPr>
            </w:pPr>
            <w:ins w:id="166" w:author="Kazuyoshi Uesaka" w:date="2018-11-01T15:19:00Z">
              <w:r>
                <w:rPr>
                  <w:lang w:val="en-US"/>
                </w:rPr>
                <w:t>1</w:t>
              </w:r>
            </w:ins>
          </w:p>
        </w:tc>
      </w:tr>
      <w:tr w:rsidR="00A13C3E" w14:paraId="0A322A6C" w14:textId="77777777" w:rsidTr="00A10FA4">
        <w:trPr>
          <w:jc w:val="center"/>
          <w:ins w:id="167" w:author="Kazuyoshi Uesaka" w:date="2018-11-01T15:19:00Z"/>
        </w:trPr>
        <w:tc>
          <w:tcPr>
            <w:tcW w:w="0" w:type="auto"/>
          </w:tcPr>
          <w:p w14:paraId="58577349" w14:textId="77777777" w:rsidR="00A13C3E" w:rsidRDefault="00A13C3E" w:rsidP="00A10FA4">
            <w:pPr>
              <w:pStyle w:val="TAL"/>
              <w:rPr>
                <w:ins w:id="168" w:author="Kazuyoshi Uesaka" w:date="2018-11-01T15:19:00Z"/>
                <w:lang w:val="en-US"/>
              </w:rPr>
            </w:pPr>
            <w:ins w:id="169" w:author="Kazuyoshi Uesaka" w:date="2018-11-01T15:19:00Z">
              <w:r>
                <w:rPr>
                  <w:lang w:val="en-US"/>
                </w:rPr>
                <w:t xml:space="preserve">SS/PBCH block index </w:t>
              </w:r>
              <w:r w:rsidRPr="0041059A">
                <w:rPr>
                  <w:vertAlign w:val="superscript"/>
                  <w:lang w:val="en-US"/>
                </w:rPr>
                <w:t>Note1</w:t>
              </w:r>
            </w:ins>
          </w:p>
        </w:tc>
        <w:tc>
          <w:tcPr>
            <w:tcW w:w="0" w:type="auto"/>
          </w:tcPr>
          <w:p w14:paraId="2DEE8BAA" w14:textId="77777777" w:rsidR="00A13C3E" w:rsidRDefault="00A13C3E" w:rsidP="00A10FA4">
            <w:pPr>
              <w:pStyle w:val="TAC"/>
              <w:rPr>
                <w:ins w:id="170" w:author="Kazuyoshi Uesaka" w:date="2018-11-01T15:19:00Z"/>
                <w:lang w:val="en-US"/>
              </w:rPr>
            </w:pPr>
          </w:p>
        </w:tc>
        <w:tc>
          <w:tcPr>
            <w:tcW w:w="0" w:type="auto"/>
          </w:tcPr>
          <w:p w14:paraId="3370D1EC" w14:textId="77777777" w:rsidR="00A13C3E" w:rsidRDefault="00A13C3E" w:rsidP="00A10FA4">
            <w:pPr>
              <w:pStyle w:val="TAC"/>
              <w:rPr>
                <w:ins w:id="171" w:author="Kazuyoshi Uesaka" w:date="2018-11-01T15:19:00Z"/>
                <w:lang w:val="en-US"/>
              </w:rPr>
            </w:pPr>
            <w:ins w:id="172" w:author="Kazuyoshi Uesaka" w:date="2018-11-01T15:19:00Z">
              <w:r>
                <w:rPr>
                  <w:lang w:val="en-US"/>
                </w:rPr>
                <w:t>0</w:t>
              </w:r>
            </w:ins>
          </w:p>
        </w:tc>
      </w:tr>
      <w:tr w:rsidR="00A13C3E" w14:paraId="48DCEE7E" w14:textId="77777777" w:rsidTr="00A10FA4">
        <w:trPr>
          <w:jc w:val="center"/>
          <w:ins w:id="173" w:author="Kazuyoshi Uesaka" w:date="2018-11-01T15:19:00Z"/>
        </w:trPr>
        <w:tc>
          <w:tcPr>
            <w:tcW w:w="0" w:type="auto"/>
          </w:tcPr>
          <w:p w14:paraId="419222FD" w14:textId="77777777" w:rsidR="00A13C3E" w:rsidRDefault="00A13C3E" w:rsidP="00A10FA4">
            <w:pPr>
              <w:pStyle w:val="TAL"/>
              <w:rPr>
                <w:ins w:id="174" w:author="Kazuyoshi Uesaka" w:date="2018-11-01T15:19:00Z"/>
                <w:lang w:val="en-US"/>
              </w:rPr>
            </w:pPr>
            <w:ins w:id="175" w:author="Kazuyoshi Uesaka" w:date="2018-11-01T15:19:00Z">
              <w:r>
                <w:rPr>
                  <w:lang w:val="en-US"/>
                </w:rPr>
                <w:t>SS/PBCH block periodicity</w:t>
              </w:r>
            </w:ins>
          </w:p>
        </w:tc>
        <w:tc>
          <w:tcPr>
            <w:tcW w:w="0" w:type="auto"/>
          </w:tcPr>
          <w:p w14:paraId="1E550EC4" w14:textId="77777777" w:rsidR="00A13C3E" w:rsidRDefault="00A13C3E" w:rsidP="00A10FA4">
            <w:pPr>
              <w:pStyle w:val="TAC"/>
              <w:rPr>
                <w:ins w:id="176" w:author="Kazuyoshi Uesaka" w:date="2018-11-01T15:19:00Z"/>
                <w:lang w:val="en-US"/>
              </w:rPr>
            </w:pPr>
            <w:proofErr w:type="spellStart"/>
            <w:ins w:id="177" w:author="Kazuyoshi Uesaka" w:date="2018-11-01T15:19:00Z">
              <w:r>
                <w:rPr>
                  <w:lang w:val="en-US"/>
                </w:rPr>
                <w:t>ms</w:t>
              </w:r>
              <w:proofErr w:type="spellEnd"/>
            </w:ins>
          </w:p>
        </w:tc>
        <w:tc>
          <w:tcPr>
            <w:tcW w:w="0" w:type="auto"/>
          </w:tcPr>
          <w:p w14:paraId="40243A4A" w14:textId="77777777" w:rsidR="00A13C3E" w:rsidRDefault="00A13C3E" w:rsidP="00A10FA4">
            <w:pPr>
              <w:pStyle w:val="TAC"/>
              <w:rPr>
                <w:ins w:id="178" w:author="Kazuyoshi Uesaka" w:date="2018-11-01T15:19:00Z"/>
                <w:lang w:val="en-US"/>
              </w:rPr>
            </w:pPr>
            <w:ins w:id="179" w:author="Kazuyoshi Uesaka" w:date="2018-11-01T15:19:00Z">
              <w:r>
                <w:rPr>
                  <w:lang w:val="en-US"/>
                </w:rPr>
                <w:t>20</w:t>
              </w:r>
            </w:ins>
          </w:p>
        </w:tc>
      </w:tr>
      <w:tr w:rsidR="00A13C3E" w14:paraId="16D8D11B" w14:textId="77777777" w:rsidTr="00A10FA4">
        <w:trPr>
          <w:jc w:val="center"/>
          <w:ins w:id="180" w:author="Kazuyoshi Uesaka" w:date="2018-11-01T15:19:00Z"/>
        </w:trPr>
        <w:tc>
          <w:tcPr>
            <w:tcW w:w="0" w:type="auto"/>
          </w:tcPr>
          <w:p w14:paraId="5EB627CC" w14:textId="77777777" w:rsidR="00A13C3E" w:rsidRDefault="00A13C3E" w:rsidP="00A10FA4">
            <w:pPr>
              <w:pStyle w:val="TAL"/>
              <w:rPr>
                <w:ins w:id="181" w:author="Kazuyoshi Uesaka" w:date="2018-11-01T15:19:00Z"/>
                <w:lang w:val="en-US"/>
              </w:rPr>
            </w:pPr>
            <w:ins w:id="182" w:author="Kazuyoshi Uesaka" w:date="2018-11-01T15:19:00Z">
              <w:r>
                <w:rPr>
                  <w:lang w:val="en-US"/>
                </w:rPr>
                <w:t>TDD UL-DL pattern</w:t>
              </w:r>
            </w:ins>
          </w:p>
        </w:tc>
        <w:tc>
          <w:tcPr>
            <w:tcW w:w="0" w:type="auto"/>
          </w:tcPr>
          <w:p w14:paraId="0D2196A7" w14:textId="77777777" w:rsidR="00A13C3E" w:rsidRDefault="00A13C3E" w:rsidP="00A10FA4">
            <w:pPr>
              <w:pStyle w:val="TAC"/>
              <w:rPr>
                <w:ins w:id="183" w:author="Kazuyoshi Uesaka" w:date="2018-11-01T15:19:00Z"/>
                <w:lang w:val="en-US"/>
              </w:rPr>
            </w:pPr>
          </w:p>
        </w:tc>
        <w:tc>
          <w:tcPr>
            <w:tcW w:w="0" w:type="auto"/>
          </w:tcPr>
          <w:p w14:paraId="5C9D3A77" w14:textId="77777777" w:rsidR="00A13C3E" w:rsidRDefault="00A13C3E" w:rsidP="00A10FA4">
            <w:pPr>
              <w:pStyle w:val="TAC"/>
              <w:rPr>
                <w:ins w:id="184" w:author="Kazuyoshi Uesaka" w:date="2018-11-01T15:19:00Z"/>
                <w:lang w:val="en-US"/>
              </w:rPr>
            </w:pPr>
            <w:ins w:id="185" w:author="Kazuyoshi Uesaka" w:date="2018-11-01T15:19:00Z">
              <w:r>
                <w:rPr>
                  <w:lang w:val="en-US"/>
                </w:rPr>
                <w:t>FR1.30-1</w:t>
              </w:r>
            </w:ins>
          </w:p>
        </w:tc>
      </w:tr>
      <w:tr w:rsidR="00A13C3E" w14:paraId="5AE01C58" w14:textId="77777777" w:rsidTr="00A10FA4">
        <w:trPr>
          <w:jc w:val="center"/>
          <w:ins w:id="186" w:author="Kazuyoshi Uesaka" w:date="2018-11-01T15:19:00Z"/>
        </w:trPr>
        <w:tc>
          <w:tcPr>
            <w:tcW w:w="0" w:type="auto"/>
            <w:gridSpan w:val="3"/>
          </w:tcPr>
          <w:p w14:paraId="16DAC58A" w14:textId="77777777" w:rsidR="00A13C3E" w:rsidRPr="00E2413C" w:rsidRDefault="00A13C3E" w:rsidP="00A10FA4">
            <w:pPr>
              <w:pStyle w:val="TAN"/>
              <w:rPr>
                <w:ins w:id="187" w:author="Kazuyoshi Uesaka" w:date="2018-11-01T15:19:00Z"/>
                <w:lang w:val="en-US"/>
              </w:rPr>
            </w:pPr>
            <w:ins w:id="188" w:author="Kazuyoshi Uesaka" w:date="2018-11-01T15:19:00Z">
              <w:r>
                <w:rPr>
                  <w:lang w:val="en-US"/>
                </w:rPr>
                <w:t>Note 1</w:t>
              </w:r>
              <w:r>
                <w:rPr>
                  <w:lang w:val="en-US"/>
                </w:rPr>
                <w:tab/>
                <w:t>as specified in 4.1 in TS 38.213 [x</w:t>
              </w:r>
              <w:r w:rsidRPr="00E2413C">
                <w:rPr>
                  <w:lang w:val="en-US"/>
                </w:rPr>
                <w:t>]</w:t>
              </w:r>
            </w:ins>
          </w:p>
          <w:p w14:paraId="61D8F29B" w14:textId="77777777" w:rsidR="00A13C3E" w:rsidRDefault="00A13C3E" w:rsidP="00A10FA4">
            <w:pPr>
              <w:pStyle w:val="TAN"/>
              <w:rPr>
                <w:ins w:id="189" w:author="Kazuyoshi Uesaka" w:date="2018-11-01T15:19:00Z"/>
                <w:lang w:val="en-US"/>
              </w:rPr>
            </w:pPr>
            <w:ins w:id="190" w:author="Kazuyoshi Uesaka" w:date="2018-11-01T15:19:00Z">
              <w:r w:rsidRPr="00E2413C">
                <w:rPr>
                  <w:lang w:val="en-US"/>
                </w:rPr>
                <w:t>Note 2</w:t>
              </w:r>
              <w:r w:rsidRPr="00E2413C">
                <w:rPr>
                  <w:lang w:val="en-US"/>
                </w:rPr>
                <w:tab/>
                <w:t>as sp</w:t>
              </w:r>
              <w:r>
                <w:rPr>
                  <w:lang w:val="en-US"/>
                </w:rPr>
                <w:t>ecified in 11.1 in TS 38.213 [x</w:t>
              </w:r>
              <w:r w:rsidRPr="00E2413C">
                <w:rPr>
                  <w:lang w:val="en-US"/>
                </w:rPr>
                <w:t>]</w:t>
              </w:r>
            </w:ins>
          </w:p>
        </w:tc>
      </w:tr>
    </w:tbl>
    <w:p w14:paraId="62AC355B" w14:textId="77777777" w:rsidR="00A13C3E" w:rsidRDefault="00A13C3E" w:rsidP="00A13C3E">
      <w:pPr>
        <w:rPr>
          <w:ins w:id="191" w:author="Kazuyoshi Uesaka" w:date="2018-11-01T15:19:00Z"/>
          <w:lang w:val="en-US"/>
        </w:rPr>
      </w:pPr>
    </w:p>
    <w:p w14:paraId="0D8F2410" w14:textId="47D071C8" w:rsidR="00A13C3E" w:rsidRPr="0027679A" w:rsidRDefault="00A13C3E" w:rsidP="00A13C3E">
      <w:pPr>
        <w:rPr>
          <w:ins w:id="192" w:author="Kazuyoshi Uesaka" w:date="2018-11-01T15:19:00Z"/>
          <w:rPrChange w:id="193" w:author="Kazuyoshi Uesaka" w:date="2018-11-15T15:40:00Z">
            <w:rPr>
              <w:ins w:id="194" w:author="Kazuyoshi Uesaka" w:date="2018-11-01T15:19:00Z"/>
              <w:lang w:val="en-US"/>
            </w:rPr>
          </w:rPrChange>
        </w:rPr>
      </w:pPr>
      <w:ins w:id="195" w:author="Kazuyoshi Uesaka" w:date="2018-11-01T15:19:00Z">
        <w:r w:rsidRPr="00E2413C">
          <w:t>For the param</w:t>
        </w:r>
        <w:r>
          <w:t>eters specified in Table 5.4.2.2</w:t>
        </w:r>
        <w:r w:rsidRPr="00E2413C">
          <w:t>-1 the average probability of a miss-detected PBCH (Pm-bch) shall be below the s</w:t>
        </w:r>
        <w:r>
          <w:t>pecified values in Table 5.4.2.2</w:t>
        </w:r>
        <w:r w:rsidRPr="00E2413C">
          <w:t>-2</w:t>
        </w:r>
        <w:r>
          <w:t xml:space="preserve"> in case SS/PBCH </w:t>
        </w:r>
      </w:ins>
      <w:ins w:id="196" w:author="Kazuyoshi Uesaka" w:date="2018-11-02T17:42:00Z">
        <w:r w:rsidR="00D54F82">
          <w:t xml:space="preserve">block </w:t>
        </w:r>
      </w:ins>
      <w:ins w:id="197" w:author="Kazuyoshi Uesaka" w:date="2018-11-01T15:19:00Z">
        <w:r>
          <w:t xml:space="preserve">index is </w:t>
        </w:r>
      </w:ins>
      <w:ins w:id="198" w:author="Kazuyoshi Uesaka" w:date="2018-11-15T15:39:00Z">
        <w:r w:rsidR="00EC0BFB">
          <w:t xml:space="preserve">not </w:t>
        </w:r>
      </w:ins>
      <w:ins w:id="199" w:author="Kazuyoshi Uesaka" w:date="2018-11-01T15:19:00Z">
        <w:r>
          <w:t>known</w:t>
        </w:r>
        <w:r w:rsidRPr="00E2413C">
          <w:t xml:space="preserve">. The downlink physical setup is in accordance with Annex </w:t>
        </w:r>
        <w:r>
          <w:t>C.3.1.</w:t>
        </w:r>
      </w:ins>
    </w:p>
    <w:p w14:paraId="0E73DDCE" w14:textId="77777777" w:rsidR="00A13C3E" w:rsidRPr="00847BB8" w:rsidRDefault="00A13C3E" w:rsidP="00A13C3E">
      <w:pPr>
        <w:rPr>
          <w:ins w:id="200" w:author="Kazuyoshi Uesaka" w:date="2018-11-01T15:19:00Z"/>
          <w:lang w:eastAsia="zh-CN"/>
        </w:rPr>
      </w:pPr>
    </w:p>
    <w:p w14:paraId="0E10ED00" w14:textId="34BB89BA" w:rsidR="00A13C3E" w:rsidRDefault="00EC0BFB" w:rsidP="00A13C3E">
      <w:pPr>
        <w:pStyle w:val="TH"/>
        <w:rPr>
          <w:ins w:id="201" w:author="Kazuyoshi Uesaka" w:date="2018-11-01T15:19:00Z"/>
        </w:rPr>
      </w:pPr>
      <w:ins w:id="202" w:author="Kazuyoshi Uesaka" w:date="2018-11-01T15:19:00Z">
        <w:r>
          <w:t>Table 5.4.2.2-2</w:t>
        </w:r>
        <w:r w:rsidR="00A13C3E">
          <w:tab/>
          <w:t xml:space="preserve">Minimum performance PBCH in case SS/BPCH </w:t>
        </w:r>
      </w:ins>
      <w:ins w:id="203" w:author="Kazuyoshi Uesaka" w:date="2018-11-02T17:43:00Z">
        <w:r w:rsidR="00D54F82">
          <w:t xml:space="preserve">block </w:t>
        </w:r>
      </w:ins>
      <w:ins w:id="204" w:author="Kazuyoshi Uesaka" w:date="2018-11-01T15:19:00Z">
        <w:r w:rsidR="00A13C3E">
          <w:t>index is not known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6"/>
        <w:gridCol w:w="1136"/>
        <w:gridCol w:w="1433"/>
        <w:gridCol w:w="1675"/>
        <w:gridCol w:w="2653"/>
        <w:gridCol w:w="865"/>
        <w:gridCol w:w="791"/>
      </w:tblGrid>
      <w:tr w:rsidR="00A13C3E" w14:paraId="1DFB521C" w14:textId="77777777" w:rsidTr="00A10FA4">
        <w:trPr>
          <w:jc w:val="center"/>
          <w:ins w:id="205" w:author="Kazuyoshi Uesaka" w:date="2018-11-01T15:19:00Z"/>
        </w:trPr>
        <w:tc>
          <w:tcPr>
            <w:tcW w:w="0" w:type="auto"/>
            <w:vMerge w:val="restart"/>
          </w:tcPr>
          <w:p w14:paraId="3A60CAB7" w14:textId="77777777" w:rsidR="00A13C3E" w:rsidRDefault="00A13C3E" w:rsidP="00A10FA4">
            <w:pPr>
              <w:pStyle w:val="TAH"/>
              <w:rPr>
                <w:ins w:id="206" w:author="Kazuyoshi Uesaka" w:date="2018-11-01T15:19:00Z"/>
              </w:rPr>
            </w:pPr>
            <w:ins w:id="207" w:author="Kazuyoshi Uesaka" w:date="2018-11-01T15:19:00Z">
              <w:r>
                <w:t>Test number</w:t>
              </w:r>
            </w:ins>
          </w:p>
        </w:tc>
        <w:tc>
          <w:tcPr>
            <w:tcW w:w="0" w:type="auto"/>
            <w:vMerge w:val="restart"/>
          </w:tcPr>
          <w:p w14:paraId="2E4DA908" w14:textId="77777777" w:rsidR="00A13C3E" w:rsidRDefault="00A13C3E" w:rsidP="00A10FA4">
            <w:pPr>
              <w:pStyle w:val="TAH"/>
              <w:rPr>
                <w:ins w:id="208" w:author="Kazuyoshi Uesaka" w:date="2018-11-01T15:19:00Z"/>
              </w:rPr>
            </w:pPr>
            <w:ins w:id="209" w:author="Kazuyoshi Uesaka" w:date="2018-11-01T15:19:00Z">
              <w:r>
                <w:t>Bandwidth</w:t>
              </w:r>
            </w:ins>
          </w:p>
        </w:tc>
        <w:tc>
          <w:tcPr>
            <w:tcW w:w="0" w:type="auto"/>
            <w:vMerge w:val="restart"/>
          </w:tcPr>
          <w:p w14:paraId="745A7244" w14:textId="77777777" w:rsidR="00A13C3E" w:rsidRDefault="00A13C3E" w:rsidP="00A10FA4">
            <w:pPr>
              <w:pStyle w:val="TAH"/>
              <w:rPr>
                <w:ins w:id="210" w:author="Kazuyoshi Uesaka" w:date="2018-11-01T15:19:00Z"/>
              </w:rPr>
            </w:pPr>
            <w:ins w:id="211" w:author="Kazuyoshi Uesaka" w:date="2018-11-01T15:19:00Z">
              <w:r>
                <w:t>Reference channel</w:t>
              </w:r>
            </w:ins>
          </w:p>
        </w:tc>
        <w:tc>
          <w:tcPr>
            <w:tcW w:w="0" w:type="auto"/>
            <w:vMerge w:val="restart"/>
          </w:tcPr>
          <w:p w14:paraId="4CDE9D27" w14:textId="77777777" w:rsidR="00A13C3E" w:rsidRDefault="00A13C3E" w:rsidP="00A10FA4">
            <w:pPr>
              <w:pStyle w:val="TAH"/>
              <w:rPr>
                <w:ins w:id="212" w:author="Kazuyoshi Uesaka" w:date="2018-11-01T15:19:00Z"/>
              </w:rPr>
            </w:pPr>
            <w:ins w:id="213" w:author="Kazuyoshi Uesaka" w:date="2018-11-01T15:19:00Z">
              <w:r>
                <w:t>Propagation condition</w:t>
              </w:r>
            </w:ins>
          </w:p>
        </w:tc>
        <w:tc>
          <w:tcPr>
            <w:tcW w:w="0" w:type="auto"/>
            <w:vMerge w:val="restart"/>
          </w:tcPr>
          <w:p w14:paraId="133FC427" w14:textId="77777777" w:rsidR="00A13C3E" w:rsidRDefault="00A13C3E" w:rsidP="00A10FA4">
            <w:pPr>
              <w:pStyle w:val="TAH"/>
              <w:rPr>
                <w:ins w:id="214" w:author="Kazuyoshi Uesaka" w:date="2018-11-01T15:19:00Z"/>
              </w:rPr>
            </w:pPr>
            <w:ins w:id="215" w:author="Kazuyoshi Uesaka" w:date="2018-11-01T15:19:00Z">
              <w:r>
                <w:t>Antenna configuration and correlation matrix</w:t>
              </w:r>
            </w:ins>
          </w:p>
        </w:tc>
        <w:tc>
          <w:tcPr>
            <w:tcW w:w="0" w:type="auto"/>
            <w:gridSpan w:val="2"/>
          </w:tcPr>
          <w:p w14:paraId="1054BDA0" w14:textId="77777777" w:rsidR="00A13C3E" w:rsidRDefault="00A13C3E" w:rsidP="00A10FA4">
            <w:pPr>
              <w:pStyle w:val="TAH"/>
              <w:rPr>
                <w:ins w:id="216" w:author="Kazuyoshi Uesaka" w:date="2018-11-01T15:19:00Z"/>
              </w:rPr>
            </w:pPr>
            <w:ins w:id="217" w:author="Kazuyoshi Uesaka" w:date="2018-11-01T15:19:00Z">
              <w:r>
                <w:t>Reference value</w:t>
              </w:r>
            </w:ins>
          </w:p>
        </w:tc>
      </w:tr>
      <w:tr w:rsidR="00A13C3E" w14:paraId="65F24F67" w14:textId="77777777" w:rsidTr="00A10FA4">
        <w:trPr>
          <w:jc w:val="center"/>
          <w:ins w:id="218" w:author="Kazuyoshi Uesaka" w:date="2018-11-01T15:19:00Z"/>
        </w:trPr>
        <w:tc>
          <w:tcPr>
            <w:tcW w:w="0" w:type="auto"/>
            <w:vMerge/>
          </w:tcPr>
          <w:p w14:paraId="4D89AB60" w14:textId="77777777" w:rsidR="00A13C3E" w:rsidRDefault="00A13C3E" w:rsidP="00A10FA4">
            <w:pPr>
              <w:pStyle w:val="TAH"/>
              <w:rPr>
                <w:ins w:id="219" w:author="Kazuyoshi Uesaka" w:date="2018-11-01T15:19:00Z"/>
              </w:rPr>
            </w:pPr>
          </w:p>
        </w:tc>
        <w:tc>
          <w:tcPr>
            <w:tcW w:w="0" w:type="auto"/>
            <w:vMerge/>
          </w:tcPr>
          <w:p w14:paraId="35806C59" w14:textId="77777777" w:rsidR="00A13C3E" w:rsidRDefault="00A13C3E" w:rsidP="00A10FA4">
            <w:pPr>
              <w:pStyle w:val="TAH"/>
              <w:rPr>
                <w:ins w:id="220" w:author="Kazuyoshi Uesaka" w:date="2018-11-01T15:19:00Z"/>
              </w:rPr>
            </w:pPr>
          </w:p>
        </w:tc>
        <w:tc>
          <w:tcPr>
            <w:tcW w:w="0" w:type="auto"/>
            <w:vMerge/>
          </w:tcPr>
          <w:p w14:paraId="1AC97072" w14:textId="77777777" w:rsidR="00A13C3E" w:rsidRDefault="00A13C3E" w:rsidP="00A10FA4">
            <w:pPr>
              <w:pStyle w:val="TAH"/>
              <w:rPr>
                <w:ins w:id="221" w:author="Kazuyoshi Uesaka" w:date="2018-11-01T15:19:00Z"/>
              </w:rPr>
            </w:pPr>
          </w:p>
        </w:tc>
        <w:tc>
          <w:tcPr>
            <w:tcW w:w="0" w:type="auto"/>
            <w:vMerge/>
          </w:tcPr>
          <w:p w14:paraId="3CEB7E49" w14:textId="77777777" w:rsidR="00A13C3E" w:rsidRDefault="00A13C3E" w:rsidP="00A10FA4">
            <w:pPr>
              <w:pStyle w:val="TAH"/>
              <w:rPr>
                <w:ins w:id="222" w:author="Kazuyoshi Uesaka" w:date="2018-11-01T15:19:00Z"/>
              </w:rPr>
            </w:pPr>
          </w:p>
        </w:tc>
        <w:tc>
          <w:tcPr>
            <w:tcW w:w="0" w:type="auto"/>
            <w:vMerge/>
          </w:tcPr>
          <w:p w14:paraId="31588B31" w14:textId="77777777" w:rsidR="00A13C3E" w:rsidRDefault="00A13C3E" w:rsidP="00A10FA4">
            <w:pPr>
              <w:pStyle w:val="TAH"/>
              <w:rPr>
                <w:ins w:id="223" w:author="Kazuyoshi Uesaka" w:date="2018-11-01T15:19:00Z"/>
              </w:rPr>
            </w:pPr>
          </w:p>
        </w:tc>
        <w:tc>
          <w:tcPr>
            <w:tcW w:w="0" w:type="auto"/>
          </w:tcPr>
          <w:p w14:paraId="2CE09405" w14:textId="77777777" w:rsidR="00A13C3E" w:rsidRDefault="00A13C3E" w:rsidP="00A10FA4">
            <w:pPr>
              <w:pStyle w:val="TAH"/>
              <w:rPr>
                <w:ins w:id="224" w:author="Kazuyoshi Uesaka" w:date="2018-11-01T15:19:00Z"/>
              </w:rPr>
            </w:pPr>
            <w:ins w:id="225" w:author="Kazuyoshi Uesaka" w:date="2018-11-01T15:19:00Z">
              <w:r>
                <w:t>Pm-bch (%)</w:t>
              </w:r>
            </w:ins>
          </w:p>
        </w:tc>
        <w:tc>
          <w:tcPr>
            <w:tcW w:w="0" w:type="auto"/>
          </w:tcPr>
          <w:p w14:paraId="3E9B46A7" w14:textId="77777777" w:rsidR="00A13C3E" w:rsidRDefault="00A13C3E" w:rsidP="00A10FA4">
            <w:pPr>
              <w:pStyle w:val="TAH"/>
              <w:rPr>
                <w:ins w:id="226" w:author="Kazuyoshi Uesaka" w:date="2018-11-01T15:19:00Z"/>
              </w:rPr>
            </w:pPr>
            <w:ins w:id="227" w:author="Kazuyoshi Uesaka" w:date="2018-11-01T15:19:00Z">
              <w:r>
                <w:t>SNR (dB)</w:t>
              </w:r>
            </w:ins>
          </w:p>
        </w:tc>
      </w:tr>
      <w:tr w:rsidR="00A13C3E" w14:paraId="2B3B79A1" w14:textId="77777777" w:rsidTr="00A10FA4">
        <w:trPr>
          <w:jc w:val="center"/>
          <w:ins w:id="228" w:author="Kazuyoshi Uesaka" w:date="2018-11-01T15:19:00Z"/>
        </w:trPr>
        <w:tc>
          <w:tcPr>
            <w:tcW w:w="0" w:type="auto"/>
          </w:tcPr>
          <w:p w14:paraId="1BDD2159" w14:textId="77777777" w:rsidR="00A13C3E" w:rsidRDefault="00A13C3E" w:rsidP="00A10FA4">
            <w:pPr>
              <w:pStyle w:val="TAC"/>
              <w:rPr>
                <w:ins w:id="229" w:author="Kazuyoshi Uesaka" w:date="2018-11-01T15:19:00Z"/>
              </w:rPr>
            </w:pPr>
            <w:ins w:id="230" w:author="Kazuyoshi Uesaka" w:date="2018-11-01T15:19:00Z">
              <w:r>
                <w:t>1</w:t>
              </w:r>
            </w:ins>
          </w:p>
        </w:tc>
        <w:tc>
          <w:tcPr>
            <w:tcW w:w="0" w:type="auto"/>
          </w:tcPr>
          <w:p w14:paraId="0D5521A3" w14:textId="77777777" w:rsidR="00A13C3E" w:rsidRDefault="00A13C3E" w:rsidP="00A10FA4">
            <w:pPr>
              <w:pStyle w:val="TAC"/>
              <w:rPr>
                <w:ins w:id="231" w:author="Kazuyoshi Uesaka" w:date="2018-11-01T15:19:00Z"/>
              </w:rPr>
            </w:pPr>
            <w:ins w:id="232" w:author="Kazuyoshi Uesaka" w:date="2018-11-01T15:19:00Z">
              <w:r>
                <w:t>40 MHz</w:t>
              </w:r>
            </w:ins>
          </w:p>
        </w:tc>
        <w:tc>
          <w:tcPr>
            <w:tcW w:w="0" w:type="auto"/>
          </w:tcPr>
          <w:p w14:paraId="15F81693" w14:textId="77777777" w:rsidR="00A13C3E" w:rsidRDefault="00A13C3E" w:rsidP="00A10FA4">
            <w:pPr>
              <w:pStyle w:val="TAC"/>
              <w:rPr>
                <w:ins w:id="233" w:author="Kazuyoshi Uesaka" w:date="2018-11-01T15:19:00Z"/>
              </w:rPr>
            </w:pPr>
            <w:proofErr w:type="gramStart"/>
            <w:ins w:id="234" w:author="Kazuyoshi Uesaka" w:date="2018-11-01T15:19:00Z">
              <w:r>
                <w:t>R.PBCH</w:t>
              </w:r>
              <w:proofErr w:type="gramEnd"/>
              <w:r>
                <w:t>.2</w:t>
              </w:r>
            </w:ins>
          </w:p>
        </w:tc>
        <w:tc>
          <w:tcPr>
            <w:tcW w:w="0" w:type="auto"/>
          </w:tcPr>
          <w:p w14:paraId="6986CD42" w14:textId="77777777" w:rsidR="00A13C3E" w:rsidRDefault="00A13C3E" w:rsidP="00A10FA4">
            <w:pPr>
              <w:pStyle w:val="TAC"/>
              <w:rPr>
                <w:ins w:id="235" w:author="Kazuyoshi Uesaka" w:date="2018-11-01T15:19:00Z"/>
              </w:rPr>
            </w:pPr>
            <w:ins w:id="236" w:author="Kazuyoshi Uesaka" w:date="2018-11-01T15:19:00Z">
              <w:r>
                <w:t>TDLA30-10</w:t>
              </w:r>
            </w:ins>
          </w:p>
        </w:tc>
        <w:tc>
          <w:tcPr>
            <w:tcW w:w="0" w:type="auto"/>
          </w:tcPr>
          <w:p w14:paraId="737D3E3B" w14:textId="77777777" w:rsidR="00A13C3E" w:rsidRDefault="00A13C3E" w:rsidP="00A10FA4">
            <w:pPr>
              <w:pStyle w:val="TAC"/>
              <w:rPr>
                <w:ins w:id="237" w:author="Kazuyoshi Uesaka" w:date="2018-11-01T15:19:00Z"/>
              </w:rPr>
            </w:pPr>
            <w:ins w:id="238" w:author="Kazuyoshi Uesaka" w:date="2018-11-01T15:19:00Z">
              <w:r w:rsidRPr="000814F4">
                <w:t>1</w:t>
              </w:r>
              <w:r>
                <w:t xml:space="preserve"> x 2 Low</w:t>
              </w:r>
            </w:ins>
          </w:p>
        </w:tc>
        <w:tc>
          <w:tcPr>
            <w:tcW w:w="0" w:type="auto"/>
          </w:tcPr>
          <w:p w14:paraId="26C954CC" w14:textId="77777777" w:rsidR="00A13C3E" w:rsidRDefault="00A13C3E" w:rsidP="00A10FA4">
            <w:pPr>
              <w:pStyle w:val="TAC"/>
              <w:rPr>
                <w:ins w:id="239" w:author="Kazuyoshi Uesaka" w:date="2018-11-01T15:19:00Z"/>
              </w:rPr>
            </w:pPr>
            <w:ins w:id="240" w:author="Kazuyoshi Uesaka" w:date="2018-11-01T15:19:00Z">
              <w:r>
                <w:t>1</w:t>
              </w:r>
            </w:ins>
          </w:p>
        </w:tc>
        <w:tc>
          <w:tcPr>
            <w:tcW w:w="0" w:type="auto"/>
          </w:tcPr>
          <w:p w14:paraId="14C6D73A" w14:textId="77777777" w:rsidR="00A13C3E" w:rsidRDefault="00A13C3E" w:rsidP="00A10FA4">
            <w:pPr>
              <w:pStyle w:val="TAC"/>
              <w:rPr>
                <w:ins w:id="241" w:author="Kazuyoshi Uesaka" w:date="2018-11-01T15:19:00Z"/>
              </w:rPr>
            </w:pPr>
            <w:ins w:id="242" w:author="Kazuyoshi Uesaka" w:date="2018-11-01T15:19:00Z">
              <w:r>
                <w:t>TBD</w:t>
              </w:r>
            </w:ins>
          </w:p>
        </w:tc>
      </w:tr>
    </w:tbl>
    <w:p w14:paraId="23B5D9C0" w14:textId="77777777" w:rsidR="00A13C3E" w:rsidRDefault="00A13C3E" w:rsidP="00A13C3E">
      <w:pPr>
        <w:pStyle w:val="EX"/>
        <w:ind w:left="360" w:hanging="360"/>
        <w:rPr>
          <w:ins w:id="243" w:author="Kazuyoshi Uesaka" w:date="2018-11-01T15:19:00Z"/>
          <w:rFonts w:ascii="Arial" w:hAnsi="Arial"/>
          <w:color w:val="0000FF"/>
          <w:sz w:val="28"/>
          <w:szCs w:val="28"/>
          <w:lang w:val="en-US"/>
        </w:rPr>
      </w:pPr>
    </w:p>
    <w:p w14:paraId="6DB094CE" w14:textId="77777777" w:rsidR="003E5FA0" w:rsidRDefault="003E5FA0" w:rsidP="00BC5C00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5EB59DD5" w14:textId="77777777" w:rsidR="00BC5C00" w:rsidRDefault="00BC5C00" w:rsidP="00BC5C00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44805F14" w14:textId="77777777" w:rsidR="00A13C3E" w:rsidRDefault="00A13C3E" w:rsidP="00A13C3E">
      <w:pPr>
        <w:pStyle w:val="Heading3"/>
        <w:rPr>
          <w:ins w:id="244" w:author="Kazuyoshi Uesaka" w:date="2018-11-01T15:20:00Z"/>
        </w:rPr>
      </w:pPr>
      <w:proofErr w:type="spellStart"/>
      <w:ins w:id="245" w:author="Kazuyoshi Uesaka" w:date="2018-11-01T15:20:00Z">
        <w:r>
          <w:t>A.x.x</w:t>
        </w:r>
        <w:proofErr w:type="spellEnd"/>
        <w:r>
          <w:tab/>
          <w:t>Reference measurement channels for PBCH demodulation requirements</w:t>
        </w:r>
      </w:ins>
    </w:p>
    <w:p w14:paraId="0BCC63AD" w14:textId="77777777" w:rsidR="00A13C3E" w:rsidRPr="00DA2689" w:rsidRDefault="00A13C3E" w:rsidP="00A13C3E">
      <w:pPr>
        <w:pStyle w:val="Heading4"/>
        <w:rPr>
          <w:ins w:id="246" w:author="Kazuyoshi Uesaka" w:date="2018-11-01T15:20:00Z"/>
        </w:rPr>
      </w:pPr>
      <w:ins w:id="247" w:author="Kazuyoshi Uesaka" w:date="2018-11-01T15:20:00Z">
        <w:r>
          <w:t>A.x.x.1</w:t>
        </w:r>
        <w:r>
          <w:tab/>
          <w:t>Reference measurement channels for FR1</w:t>
        </w:r>
      </w:ins>
    </w:p>
    <w:p w14:paraId="3B189C6B" w14:textId="77777777" w:rsidR="00A13C3E" w:rsidRDefault="00A13C3E" w:rsidP="00A13C3E">
      <w:pPr>
        <w:pStyle w:val="TH"/>
        <w:rPr>
          <w:ins w:id="248" w:author="Kazuyoshi Uesaka" w:date="2018-11-01T15:20:00Z"/>
        </w:rPr>
      </w:pPr>
      <w:ins w:id="249" w:author="Kazuyoshi Uesaka" w:date="2018-11-01T15:20:00Z">
        <w:r>
          <w:t xml:space="preserve"> Table A.x.x-1: PBCH Reference Channel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989"/>
        <w:gridCol w:w="2158"/>
        <w:gridCol w:w="2158"/>
      </w:tblGrid>
      <w:tr w:rsidR="00A13C3E" w14:paraId="62E3738D" w14:textId="77777777" w:rsidTr="00A10FA4">
        <w:trPr>
          <w:ins w:id="250" w:author="Kazuyoshi Uesaka" w:date="2018-11-01T15:20:00Z"/>
        </w:trPr>
        <w:tc>
          <w:tcPr>
            <w:tcW w:w="3325" w:type="dxa"/>
          </w:tcPr>
          <w:p w14:paraId="3A359408" w14:textId="77777777" w:rsidR="00A13C3E" w:rsidRDefault="00A13C3E" w:rsidP="00A10FA4">
            <w:pPr>
              <w:pStyle w:val="TAH"/>
              <w:rPr>
                <w:ins w:id="251" w:author="Kazuyoshi Uesaka" w:date="2018-11-01T15:20:00Z"/>
              </w:rPr>
            </w:pPr>
            <w:ins w:id="252" w:author="Kazuyoshi Uesaka" w:date="2018-11-01T15:20:00Z">
              <w:r>
                <w:t>Parameter</w:t>
              </w:r>
            </w:ins>
          </w:p>
        </w:tc>
        <w:tc>
          <w:tcPr>
            <w:tcW w:w="989" w:type="dxa"/>
          </w:tcPr>
          <w:p w14:paraId="347CC49C" w14:textId="77777777" w:rsidR="00A13C3E" w:rsidRDefault="00A13C3E" w:rsidP="00A10FA4">
            <w:pPr>
              <w:pStyle w:val="TAH"/>
              <w:rPr>
                <w:ins w:id="253" w:author="Kazuyoshi Uesaka" w:date="2018-11-01T15:20:00Z"/>
              </w:rPr>
            </w:pPr>
            <w:ins w:id="254" w:author="Kazuyoshi Uesaka" w:date="2018-11-01T15:20:00Z">
              <w:r>
                <w:t>Unit</w:t>
              </w:r>
            </w:ins>
          </w:p>
        </w:tc>
        <w:tc>
          <w:tcPr>
            <w:tcW w:w="4316" w:type="dxa"/>
            <w:gridSpan w:val="2"/>
          </w:tcPr>
          <w:p w14:paraId="318F5603" w14:textId="77777777" w:rsidR="00A13C3E" w:rsidRDefault="00A13C3E" w:rsidP="00A10FA4">
            <w:pPr>
              <w:pStyle w:val="TAH"/>
              <w:rPr>
                <w:ins w:id="255" w:author="Kazuyoshi Uesaka" w:date="2018-11-01T15:20:00Z"/>
              </w:rPr>
            </w:pPr>
            <w:ins w:id="256" w:author="Kazuyoshi Uesaka" w:date="2018-11-01T15:20:00Z">
              <w:r>
                <w:t>Value</w:t>
              </w:r>
            </w:ins>
          </w:p>
        </w:tc>
      </w:tr>
      <w:tr w:rsidR="00A13C3E" w14:paraId="232CD088" w14:textId="77777777" w:rsidTr="00A10FA4">
        <w:trPr>
          <w:ins w:id="257" w:author="Kazuyoshi Uesaka" w:date="2018-11-01T15:20:00Z"/>
        </w:trPr>
        <w:tc>
          <w:tcPr>
            <w:tcW w:w="3325" w:type="dxa"/>
          </w:tcPr>
          <w:p w14:paraId="4AD4C67B" w14:textId="77777777" w:rsidR="00A13C3E" w:rsidRDefault="00A13C3E" w:rsidP="00A10FA4">
            <w:pPr>
              <w:pStyle w:val="TAL"/>
              <w:rPr>
                <w:ins w:id="258" w:author="Kazuyoshi Uesaka" w:date="2018-11-01T15:20:00Z"/>
              </w:rPr>
            </w:pPr>
            <w:ins w:id="259" w:author="Kazuyoshi Uesaka" w:date="2018-11-01T15:20:00Z">
              <w:r>
                <w:t>Reference channel</w:t>
              </w:r>
            </w:ins>
          </w:p>
        </w:tc>
        <w:tc>
          <w:tcPr>
            <w:tcW w:w="989" w:type="dxa"/>
          </w:tcPr>
          <w:p w14:paraId="5FCF49DA" w14:textId="77777777" w:rsidR="00A13C3E" w:rsidRDefault="00A13C3E" w:rsidP="00A10FA4">
            <w:pPr>
              <w:pStyle w:val="TAC"/>
              <w:rPr>
                <w:ins w:id="260" w:author="Kazuyoshi Uesaka" w:date="2018-11-01T15:20:00Z"/>
              </w:rPr>
            </w:pPr>
          </w:p>
        </w:tc>
        <w:tc>
          <w:tcPr>
            <w:tcW w:w="2158" w:type="dxa"/>
          </w:tcPr>
          <w:p w14:paraId="2E5122FD" w14:textId="77777777" w:rsidR="00A13C3E" w:rsidRPr="00DA2689" w:rsidRDefault="00A13C3E" w:rsidP="00A10FA4">
            <w:pPr>
              <w:pStyle w:val="TAC"/>
              <w:rPr>
                <w:ins w:id="261" w:author="Kazuyoshi Uesaka" w:date="2018-11-01T15:20:00Z"/>
              </w:rPr>
            </w:pPr>
            <w:ins w:id="262" w:author="Kazuyoshi Uesaka" w:date="2018-11-01T15:20:00Z">
              <w:r>
                <w:t>[</w:t>
              </w:r>
              <w:proofErr w:type="gramStart"/>
              <w:r w:rsidRPr="00DA2689">
                <w:t>R.</w:t>
              </w:r>
              <w:r>
                <w:t>PBCH</w:t>
              </w:r>
              <w:proofErr w:type="gramEnd"/>
              <w:r w:rsidRPr="00DA2689">
                <w:t>.</w:t>
              </w:r>
              <w:r>
                <w:t>1]</w:t>
              </w:r>
            </w:ins>
          </w:p>
        </w:tc>
        <w:tc>
          <w:tcPr>
            <w:tcW w:w="2158" w:type="dxa"/>
          </w:tcPr>
          <w:p w14:paraId="79B801DF" w14:textId="77777777" w:rsidR="00A13C3E" w:rsidRPr="00DA2689" w:rsidRDefault="00A13C3E" w:rsidP="00A10FA4">
            <w:pPr>
              <w:pStyle w:val="TAC"/>
              <w:rPr>
                <w:ins w:id="263" w:author="Kazuyoshi Uesaka" w:date="2018-11-01T15:20:00Z"/>
              </w:rPr>
            </w:pPr>
            <w:ins w:id="264" w:author="Kazuyoshi Uesaka" w:date="2018-11-01T15:20:00Z">
              <w:r>
                <w:t>[</w:t>
              </w:r>
              <w:proofErr w:type="gramStart"/>
              <w:r>
                <w:t>R.PBCH</w:t>
              </w:r>
              <w:proofErr w:type="gramEnd"/>
              <w:r w:rsidRPr="00DA2689">
                <w:t>.</w:t>
              </w:r>
              <w:r>
                <w:t>2]</w:t>
              </w:r>
            </w:ins>
          </w:p>
        </w:tc>
      </w:tr>
      <w:tr w:rsidR="00A13C3E" w14:paraId="4ED46546" w14:textId="77777777" w:rsidTr="00A10FA4">
        <w:trPr>
          <w:ins w:id="265" w:author="Kazuyoshi Uesaka" w:date="2018-11-01T15:20:00Z"/>
        </w:trPr>
        <w:tc>
          <w:tcPr>
            <w:tcW w:w="3325" w:type="dxa"/>
          </w:tcPr>
          <w:p w14:paraId="0948C973" w14:textId="77777777" w:rsidR="00A13C3E" w:rsidRDefault="00A13C3E" w:rsidP="00A10FA4">
            <w:pPr>
              <w:pStyle w:val="TAL"/>
              <w:rPr>
                <w:ins w:id="266" w:author="Kazuyoshi Uesaka" w:date="2018-11-01T15:20:00Z"/>
              </w:rPr>
            </w:pPr>
            <w:ins w:id="267" w:author="Kazuyoshi Uesaka" w:date="2018-11-01T15:20:00Z">
              <w:r>
                <w:t>SS/PBCH block subcarrier spacing</w:t>
              </w:r>
            </w:ins>
          </w:p>
        </w:tc>
        <w:tc>
          <w:tcPr>
            <w:tcW w:w="989" w:type="dxa"/>
          </w:tcPr>
          <w:p w14:paraId="486504AA" w14:textId="77777777" w:rsidR="00A13C3E" w:rsidRDefault="00A13C3E" w:rsidP="00A10FA4">
            <w:pPr>
              <w:pStyle w:val="TAC"/>
              <w:rPr>
                <w:ins w:id="268" w:author="Kazuyoshi Uesaka" w:date="2018-11-01T15:20:00Z"/>
              </w:rPr>
            </w:pPr>
            <w:ins w:id="269" w:author="Kazuyoshi Uesaka" w:date="2018-11-01T15:20:00Z">
              <w:r>
                <w:t>kHz</w:t>
              </w:r>
            </w:ins>
          </w:p>
        </w:tc>
        <w:tc>
          <w:tcPr>
            <w:tcW w:w="2158" w:type="dxa"/>
          </w:tcPr>
          <w:p w14:paraId="6670B6F6" w14:textId="77777777" w:rsidR="00A13C3E" w:rsidRDefault="00A13C3E" w:rsidP="00A10FA4">
            <w:pPr>
              <w:pStyle w:val="TAC"/>
              <w:rPr>
                <w:ins w:id="270" w:author="Kazuyoshi Uesaka" w:date="2018-11-01T15:20:00Z"/>
              </w:rPr>
            </w:pPr>
            <w:ins w:id="271" w:author="Kazuyoshi Uesaka" w:date="2018-11-01T15:20:00Z">
              <w:r>
                <w:t>15</w:t>
              </w:r>
            </w:ins>
          </w:p>
        </w:tc>
        <w:tc>
          <w:tcPr>
            <w:tcW w:w="2158" w:type="dxa"/>
          </w:tcPr>
          <w:p w14:paraId="0D27E6F8" w14:textId="77777777" w:rsidR="00A13C3E" w:rsidRDefault="00A13C3E" w:rsidP="00A10FA4">
            <w:pPr>
              <w:pStyle w:val="TAC"/>
              <w:rPr>
                <w:ins w:id="272" w:author="Kazuyoshi Uesaka" w:date="2018-11-01T15:20:00Z"/>
              </w:rPr>
            </w:pPr>
            <w:ins w:id="273" w:author="Kazuyoshi Uesaka" w:date="2018-11-01T15:20:00Z">
              <w:r>
                <w:t>30</w:t>
              </w:r>
            </w:ins>
          </w:p>
        </w:tc>
      </w:tr>
      <w:tr w:rsidR="00A13C3E" w14:paraId="44B0CF07" w14:textId="77777777" w:rsidTr="00A10FA4">
        <w:trPr>
          <w:ins w:id="274" w:author="Kazuyoshi Uesaka" w:date="2018-11-01T15:20:00Z"/>
        </w:trPr>
        <w:tc>
          <w:tcPr>
            <w:tcW w:w="3325" w:type="dxa"/>
          </w:tcPr>
          <w:p w14:paraId="453E1C93" w14:textId="77777777" w:rsidR="00A13C3E" w:rsidRDefault="00A13C3E" w:rsidP="00A10FA4">
            <w:pPr>
              <w:pStyle w:val="TAL"/>
              <w:rPr>
                <w:ins w:id="275" w:author="Kazuyoshi Uesaka" w:date="2018-11-01T15:20:00Z"/>
              </w:rPr>
            </w:pPr>
            <w:ins w:id="276" w:author="Kazuyoshi Uesaka" w:date="2018-11-01T15:20:00Z">
              <w:r>
                <w:t>Modulation</w:t>
              </w:r>
            </w:ins>
          </w:p>
        </w:tc>
        <w:tc>
          <w:tcPr>
            <w:tcW w:w="989" w:type="dxa"/>
          </w:tcPr>
          <w:p w14:paraId="7ADB0DB0" w14:textId="77777777" w:rsidR="00A13C3E" w:rsidRDefault="00A13C3E" w:rsidP="00A10FA4">
            <w:pPr>
              <w:pStyle w:val="TAC"/>
              <w:rPr>
                <w:ins w:id="277" w:author="Kazuyoshi Uesaka" w:date="2018-11-01T15:20:00Z"/>
              </w:rPr>
            </w:pPr>
          </w:p>
        </w:tc>
        <w:tc>
          <w:tcPr>
            <w:tcW w:w="2158" w:type="dxa"/>
          </w:tcPr>
          <w:p w14:paraId="40A9146B" w14:textId="77777777" w:rsidR="00A13C3E" w:rsidRDefault="00A13C3E" w:rsidP="00A10FA4">
            <w:pPr>
              <w:pStyle w:val="TAC"/>
              <w:rPr>
                <w:ins w:id="278" w:author="Kazuyoshi Uesaka" w:date="2018-11-01T15:20:00Z"/>
              </w:rPr>
            </w:pPr>
            <w:ins w:id="279" w:author="Kazuyoshi Uesaka" w:date="2018-11-01T15:20:00Z">
              <w:r>
                <w:t>QPSK</w:t>
              </w:r>
            </w:ins>
          </w:p>
        </w:tc>
        <w:tc>
          <w:tcPr>
            <w:tcW w:w="2158" w:type="dxa"/>
          </w:tcPr>
          <w:p w14:paraId="318133E6" w14:textId="77777777" w:rsidR="00A13C3E" w:rsidRDefault="00A13C3E" w:rsidP="00A10FA4">
            <w:pPr>
              <w:pStyle w:val="TAC"/>
              <w:rPr>
                <w:ins w:id="280" w:author="Kazuyoshi Uesaka" w:date="2018-11-01T15:20:00Z"/>
              </w:rPr>
            </w:pPr>
            <w:ins w:id="281" w:author="Kazuyoshi Uesaka" w:date="2018-11-01T15:20:00Z">
              <w:r>
                <w:t>QPSK</w:t>
              </w:r>
            </w:ins>
          </w:p>
        </w:tc>
      </w:tr>
      <w:tr w:rsidR="00A13C3E" w14:paraId="33B5CB34" w14:textId="77777777" w:rsidTr="00A10FA4">
        <w:trPr>
          <w:ins w:id="282" w:author="Kazuyoshi Uesaka" w:date="2018-11-01T15:20:00Z"/>
        </w:trPr>
        <w:tc>
          <w:tcPr>
            <w:tcW w:w="3325" w:type="dxa"/>
          </w:tcPr>
          <w:p w14:paraId="4E031C87" w14:textId="77777777" w:rsidR="00A13C3E" w:rsidRDefault="00A13C3E" w:rsidP="00A10FA4">
            <w:pPr>
              <w:pStyle w:val="TAL"/>
              <w:rPr>
                <w:ins w:id="283" w:author="Kazuyoshi Uesaka" w:date="2018-11-01T15:20:00Z"/>
              </w:rPr>
            </w:pPr>
            <w:ins w:id="284" w:author="Kazuyoshi Uesaka" w:date="2018-11-01T15:20:00Z">
              <w:r>
                <w:t>Target coding rate</w:t>
              </w:r>
            </w:ins>
          </w:p>
        </w:tc>
        <w:tc>
          <w:tcPr>
            <w:tcW w:w="989" w:type="dxa"/>
          </w:tcPr>
          <w:p w14:paraId="686A50D7" w14:textId="77777777" w:rsidR="00A13C3E" w:rsidRDefault="00A13C3E" w:rsidP="00A10FA4">
            <w:pPr>
              <w:pStyle w:val="TAC"/>
              <w:rPr>
                <w:ins w:id="285" w:author="Kazuyoshi Uesaka" w:date="2018-11-01T15:20:00Z"/>
              </w:rPr>
            </w:pPr>
          </w:p>
        </w:tc>
        <w:tc>
          <w:tcPr>
            <w:tcW w:w="2158" w:type="dxa"/>
          </w:tcPr>
          <w:p w14:paraId="51AC343A" w14:textId="77777777" w:rsidR="00A13C3E" w:rsidRDefault="00A13C3E" w:rsidP="00A10FA4">
            <w:pPr>
              <w:pStyle w:val="TAC"/>
              <w:rPr>
                <w:ins w:id="286" w:author="Kazuyoshi Uesaka" w:date="2018-11-01T15:20:00Z"/>
              </w:rPr>
            </w:pPr>
            <w:ins w:id="287" w:author="Kazuyoshi Uesaka" w:date="2018-11-01T15:20:00Z">
              <w:r>
                <w:t>56/864</w:t>
              </w:r>
            </w:ins>
          </w:p>
        </w:tc>
        <w:tc>
          <w:tcPr>
            <w:tcW w:w="2158" w:type="dxa"/>
          </w:tcPr>
          <w:p w14:paraId="565C7308" w14:textId="77777777" w:rsidR="00A13C3E" w:rsidRDefault="00A13C3E" w:rsidP="00A10FA4">
            <w:pPr>
              <w:pStyle w:val="TAC"/>
              <w:rPr>
                <w:ins w:id="288" w:author="Kazuyoshi Uesaka" w:date="2018-11-01T15:20:00Z"/>
              </w:rPr>
            </w:pPr>
            <w:ins w:id="289" w:author="Kazuyoshi Uesaka" w:date="2018-11-01T15:20:00Z">
              <w:r>
                <w:t>56/864</w:t>
              </w:r>
            </w:ins>
          </w:p>
        </w:tc>
      </w:tr>
      <w:tr w:rsidR="00A13C3E" w14:paraId="7179757E" w14:textId="77777777" w:rsidTr="00A10FA4">
        <w:trPr>
          <w:ins w:id="290" w:author="Kazuyoshi Uesaka" w:date="2018-11-01T15:20:00Z"/>
        </w:trPr>
        <w:tc>
          <w:tcPr>
            <w:tcW w:w="3325" w:type="dxa"/>
          </w:tcPr>
          <w:p w14:paraId="604166CD" w14:textId="77777777" w:rsidR="00A13C3E" w:rsidRDefault="00A13C3E" w:rsidP="00A10FA4">
            <w:pPr>
              <w:pStyle w:val="TAL"/>
              <w:rPr>
                <w:ins w:id="291" w:author="Kazuyoshi Uesaka" w:date="2018-11-01T15:20:00Z"/>
              </w:rPr>
            </w:pPr>
            <w:ins w:id="292" w:author="Kazuyoshi Uesaka" w:date="2018-11-01T15:20:00Z">
              <w:r>
                <w:t xml:space="preserve">Payload (without CRC and </w:t>
              </w:r>
              <w:r w:rsidRPr="00820366">
                <w:t>timing related PBCH payload bits</w:t>
              </w:r>
              <w:r>
                <w:t>)</w:t>
              </w:r>
            </w:ins>
          </w:p>
        </w:tc>
        <w:tc>
          <w:tcPr>
            <w:tcW w:w="989" w:type="dxa"/>
          </w:tcPr>
          <w:p w14:paraId="4811A94E" w14:textId="77777777" w:rsidR="00A13C3E" w:rsidRDefault="00A13C3E" w:rsidP="00A10FA4">
            <w:pPr>
              <w:pStyle w:val="TAC"/>
              <w:rPr>
                <w:ins w:id="293" w:author="Kazuyoshi Uesaka" w:date="2018-11-01T15:20:00Z"/>
              </w:rPr>
            </w:pPr>
            <w:ins w:id="294" w:author="Kazuyoshi Uesaka" w:date="2018-11-01T15:20:00Z">
              <w:r>
                <w:t>bits</w:t>
              </w:r>
            </w:ins>
          </w:p>
        </w:tc>
        <w:tc>
          <w:tcPr>
            <w:tcW w:w="2158" w:type="dxa"/>
          </w:tcPr>
          <w:p w14:paraId="6898DF37" w14:textId="77777777" w:rsidR="00A13C3E" w:rsidRDefault="00A13C3E" w:rsidP="00A10FA4">
            <w:pPr>
              <w:pStyle w:val="TAC"/>
              <w:rPr>
                <w:ins w:id="295" w:author="Kazuyoshi Uesaka" w:date="2018-11-01T15:20:00Z"/>
              </w:rPr>
            </w:pPr>
            <w:ins w:id="296" w:author="Kazuyoshi Uesaka" w:date="2018-11-01T15:20:00Z">
              <w:r>
                <w:t>24</w:t>
              </w:r>
            </w:ins>
          </w:p>
        </w:tc>
        <w:tc>
          <w:tcPr>
            <w:tcW w:w="2158" w:type="dxa"/>
          </w:tcPr>
          <w:p w14:paraId="4BB81E91" w14:textId="77777777" w:rsidR="00A13C3E" w:rsidRDefault="00A13C3E" w:rsidP="00A10FA4">
            <w:pPr>
              <w:pStyle w:val="TAC"/>
              <w:rPr>
                <w:ins w:id="297" w:author="Kazuyoshi Uesaka" w:date="2018-11-01T15:20:00Z"/>
              </w:rPr>
            </w:pPr>
            <w:ins w:id="298" w:author="Kazuyoshi Uesaka" w:date="2018-11-01T15:20:00Z">
              <w:r>
                <w:t>24</w:t>
              </w:r>
            </w:ins>
          </w:p>
        </w:tc>
      </w:tr>
    </w:tbl>
    <w:p w14:paraId="5B9D544A" w14:textId="77777777" w:rsidR="00A13C3E" w:rsidRDefault="00A13C3E" w:rsidP="00A13C3E">
      <w:pPr>
        <w:pStyle w:val="EX"/>
        <w:ind w:left="360" w:hanging="360"/>
        <w:rPr>
          <w:ins w:id="299" w:author="Kazuyoshi Uesaka" w:date="2018-11-01T15:20:00Z"/>
          <w:rFonts w:ascii="Arial" w:hAnsi="Arial"/>
          <w:color w:val="0000FF"/>
          <w:sz w:val="28"/>
          <w:szCs w:val="28"/>
          <w:lang w:val="en-US"/>
        </w:rPr>
      </w:pPr>
    </w:p>
    <w:p w14:paraId="41169992" w14:textId="77777777" w:rsidR="00BC5C00" w:rsidRDefault="00BC5C00" w:rsidP="00BC5C00">
      <w:pPr>
        <w:rPr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sectPr w:rsidR="00BC5C00" w:rsidSect="00877659">
      <w:headerReference w:type="default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32EE4" w14:textId="77777777" w:rsidR="00EA60E9" w:rsidRDefault="00EA60E9">
      <w:r>
        <w:separator/>
      </w:r>
    </w:p>
  </w:endnote>
  <w:endnote w:type="continuationSeparator" w:id="0">
    <w:p w14:paraId="646ADD96" w14:textId="77777777" w:rsidR="00EA60E9" w:rsidRDefault="00EA6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7AA6B" w14:textId="77777777" w:rsidR="00D64B07" w:rsidRDefault="00D64B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D416D" w14:textId="77777777" w:rsidR="00EA60E9" w:rsidRDefault="00EA60E9">
      <w:r>
        <w:separator/>
      </w:r>
    </w:p>
  </w:footnote>
  <w:footnote w:type="continuationSeparator" w:id="0">
    <w:p w14:paraId="1A007B31" w14:textId="77777777" w:rsidR="00EA60E9" w:rsidRDefault="00EA6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C9ED9" w14:textId="77777777" w:rsidR="00D64B07" w:rsidRDefault="00D64B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B6CDD" w14:textId="77777777" w:rsidR="00D64B07" w:rsidRDefault="00D64B0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7335FA">
      <w:t>2</w:t>
    </w:r>
    <w:r>
      <w:fldChar w:fldCharType="end"/>
    </w:r>
  </w:p>
  <w:p w14:paraId="33BC0D76" w14:textId="77777777" w:rsidR="00D64B07" w:rsidRDefault="00D64B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F585B"/>
    <w:multiLevelType w:val="hybridMultilevel"/>
    <w:tmpl w:val="D1DC83A4"/>
    <w:lvl w:ilvl="0" w:tplc="4218E64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EB2C92"/>
    <w:multiLevelType w:val="multilevel"/>
    <w:tmpl w:val="3B848808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5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64949CA"/>
    <w:multiLevelType w:val="multilevel"/>
    <w:tmpl w:val="FBB044B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3647F16"/>
    <w:multiLevelType w:val="hybridMultilevel"/>
    <w:tmpl w:val="6EA06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13B01"/>
    <w:multiLevelType w:val="multilevel"/>
    <w:tmpl w:val="D0222D3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79A0406"/>
    <w:multiLevelType w:val="hybridMultilevel"/>
    <w:tmpl w:val="C11AABF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D42B4"/>
    <w:multiLevelType w:val="multilevel"/>
    <w:tmpl w:val="5ADACC8C"/>
    <w:lvl w:ilvl="0">
      <w:start w:val="6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6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994BED"/>
    <w:multiLevelType w:val="hybridMultilevel"/>
    <w:tmpl w:val="F2BCB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976BC"/>
    <w:multiLevelType w:val="hybridMultilevel"/>
    <w:tmpl w:val="D2D4CC00"/>
    <w:lvl w:ilvl="0" w:tplc="9C9EFB62">
      <w:start w:val="1"/>
      <w:numFmt w:val="decimal"/>
      <w:lvlText w:val="[%1]"/>
      <w:lvlJc w:val="left"/>
      <w:pPr>
        <w:tabs>
          <w:tab w:val="num" w:pos="1212"/>
        </w:tabs>
        <w:ind w:left="1212" w:hanging="3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57777E"/>
    <w:multiLevelType w:val="hybridMultilevel"/>
    <w:tmpl w:val="D3DC1D3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D34D3"/>
    <w:multiLevelType w:val="multilevel"/>
    <w:tmpl w:val="7A6880D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4AFC6063"/>
    <w:multiLevelType w:val="multilevel"/>
    <w:tmpl w:val="D2D4CC00"/>
    <w:lvl w:ilvl="0">
      <w:start w:val="1"/>
      <w:numFmt w:val="decimal"/>
      <w:lvlText w:val="[%1]"/>
      <w:lvlJc w:val="left"/>
      <w:pPr>
        <w:tabs>
          <w:tab w:val="num" w:pos="1212"/>
        </w:tabs>
        <w:ind w:left="1212" w:hanging="35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940E12"/>
    <w:multiLevelType w:val="hybridMultilevel"/>
    <w:tmpl w:val="D8222F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320842"/>
    <w:multiLevelType w:val="multilevel"/>
    <w:tmpl w:val="DF3233A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0DE1A5B"/>
    <w:multiLevelType w:val="multilevel"/>
    <w:tmpl w:val="B044B258"/>
    <w:lvl w:ilvl="0">
      <w:start w:val="6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4">
      <w:start w:val="6"/>
      <w:numFmt w:val="decimal"/>
      <w:lvlText w:val="%1.%2.%3.%4.%5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A6CA9"/>
    <w:multiLevelType w:val="hybridMultilevel"/>
    <w:tmpl w:val="AB044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7045F"/>
    <w:multiLevelType w:val="hybridMultilevel"/>
    <w:tmpl w:val="57862A4E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2F1653"/>
    <w:multiLevelType w:val="multilevel"/>
    <w:tmpl w:val="2B803702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656C3A83"/>
    <w:multiLevelType w:val="multilevel"/>
    <w:tmpl w:val="D68C4E0A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DED68C6"/>
    <w:multiLevelType w:val="hybridMultilevel"/>
    <w:tmpl w:val="85D49F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567BB6"/>
    <w:multiLevelType w:val="hybridMultilevel"/>
    <w:tmpl w:val="A2564792"/>
    <w:lvl w:ilvl="0" w:tplc="10E46F9E">
      <w:start w:val="16"/>
      <w:numFmt w:val="decimal"/>
      <w:lvlText w:val="[%1]"/>
      <w:lvlJc w:val="left"/>
      <w:pPr>
        <w:tabs>
          <w:tab w:val="num" w:pos="1212"/>
        </w:tabs>
        <w:ind w:left="1212" w:hanging="3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BA52A8"/>
    <w:multiLevelType w:val="hybridMultilevel"/>
    <w:tmpl w:val="6F3E08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4"/>
  </w:num>
  <w:num w:numId="6">
    <w:abstractNumId w:val="17"/>
  </w:num>
  <w:num w:numId="7">
    <w:abstractNumId w:val="4"/>
  </w:num>
  <w:num w:numId="8">
    <w:abstractNumId w:val="12"/>
  </w:num>
  <w:num w:numId="9">
    <w:abstractNumId w:val="21"/>
  </w:num>
  <w:num w:numId="10">
    <w:abstractNumId w:val="22"/>
  </w:num>
  <w:num w:numId="11">
    <w:abstractNumId w:val="1"/>
  </w:num>
  <w:num w:numId="12">
    <w:abstractNumId w:val="15"/>
  </w:num>
  <w:num w:numId="13">
    <w:abstractNumId w:val="25"/>
  </w:num>
  <w:num w:numId="14">
    <w:abstractNumId w:val="10"/>
  </w:num>
  <w:num w:numId="15">
    <w:abstractNumId w:val="13"/>
  </w:num>
  <w:num w:numId="16">
    <w:abstractNumId w:val="23"/>
  </w:num>
  <w:num w:numId="17">
    <w:abstractNumId w:val="24"/>
  </w:num>
  <w:num w:numId="18">
    <w:abstractNumId w:val="20"/>
  </w:num>
  <w:num w:numId="19">
    <w:abstractNumId w:val="8"/>
  </w:num>
  <w:num w:numId="20">
    <w:abstractNumId w:val="16"/>
  </w:num>
  <w:num w:numId="21">
    <w:abstractNumId w:val="2"/>
  </w:num>
  <w:num w:numId="22">
    <w:abstractNumId w:val="6"/>
  </w:num>
  <w:num w:numId="23">
    <w:abstractNumId w:val="19"/>
  </w:num>
  <w:num w:numId="24">
    <w:abstractNumId w:val="11"/>
  </w:num>
  <w:num w:numId="25">
    <w:abstractNumId w:val="7"/>
  </w:num>
  <w:num w:numId="26">
    <w:abstractNumId w:val="9"/>
  </w:num>
  <w:num w:numId="27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FF4"/>
    <w:rsid w:val="00000B41"/>
    <w:rsid w:val="00012ACD"/>
    <w:rsid w:val="0001381F"/>
    <w:rsid w:val="00026227"/>
    <w:rsid w:val="00031E5F"/>
    <w:rsid w:val="00033EA2"/>
    <w:rsid w:val="00041B82"/>
    <w:rsid w:val="00047097"/>
    <w:rsid w:val="00047460"/>
    <w:rsid w:val="00054506"/>
    <w:rsid w:val="00062A4B"/>
    <w:rsid w:val="00064C08"/>
    <w:rsid w:val="0006629F"/>
    <w:rsid w:val="0007002B"/>
    <w:rsid w:val="000718C7"/>
    <w:rsid w:val="0007301A"/>
    <w:rsid w:val="00075CBE"/>
    <w:rsid w:val="00077D83"/>
    <w:rsid w:val="000814F4"/>
    <w:rsid w:val="00085CD2"/>
    <w:rsid w:val="000A4047"/>
    <w:rsid w:val="000C427A"/>
    <w:rsid w:val="000C51A5"/>
    <w:rsid w:val="000C6222"/>
    <w:rsid w:val="000C7286"/>
    <w:rsid w:val="000D12C6"/>
    <w:rsid w:val="000D587D"/>
    <w:rsid w:val="000E12A0"/>
    <w:rsid w:val="000E3369"/>
    <w:rsid w:val="000E7CA9"/>
    <w:rsid w:val="000F48DD"/>
    <w:rsid w:val="000F54E9"/>
    <w:rsid w:val="0010284F"/>
    <w:rsid w:val="001044FE"/>
    <w:rsid w:val="00105B5C"/>
    <w:rsid w:val="001106F5"/>
    <w:rsid w:val="00120975"/>
    <w:rsid w:val="00137CA8"/>
    <w:rsid w:val="00141650"/>
    <w:rsid w:val="00142C2C"/>
    <w:rsid w:val="0014510B"/>
    <w:rsid w:val="00151B79"/>
    <w:rsid w:val="00167CE9"/>
    <w:rsid w:val="00177C1B"/>
    <w:rsid w:val="001821F3"/>
    <w:rsid w:val="00182D38"/>
    <w:rsid w:val="00183712"/>
    <w:rsid w:val="00183D17"/>
    <w:rsid w:val="0018639A"/>
    <w:rsid w:val="00196830"/>
    <w:rsid w:val="001A6A64"/>
    <w:rsid w:val="001B14AF"/>
    <w:rsid w:val="001B3094"/>
    <w:rsid w:val="001B439D"/>
    <w:rsid w:val="001C17F4"/>
    <w:rsid w:val="001D1BF9"/>
    <w:rsid w:val="001D1FC8"/>
    <w:rsid w:val="001D2AC5"/>
    <w:rsid w:val="001D3BC5"/>
    <w:rsid w:val="001F400F"/>
    <w:rsid w:val="001F70FF"/>
    <w:rsid w:val="001F7121"/>
    <w:rsid w:val="002030EA"/>
    <w:rsid w:val="00206533"/>
    <w:rsid w:val="00207444"/>
    <w:rsid w:val="00211C68"/>
    <w:rsid w:val="00214685"/>
    <w:rsid w:val="0021564B"/>
    <w:rsid w:val="00215AC9"/>
    <w:rsid w:val="00223CDA"/>
    <w:rsid w:val="00226D31"/>
    <w:rsid w:val="00242397"/>
    <w:rsid w:val="00254724"/>
    <w:rsid w:val="00255E04"/>
    <w:rsid w:val="00256821"/>
    <w:rsid w:val="00256EDA"/>
    <w:rsid w:val="002707ED"/>
    <w:rsid w:val="00271EBC"/>
    <w:rsid w:val="0027417F"/>
    <w:rsid w:val="002747EA"/>
    <w:rsid w:val="0027679A"/>
    <w:rsid w:val="002842B7"/>
    <w:rsid w:val="00285522"/>
    <w:rsid w:val="0028726E"/>
    <w:rsid w:val="0029776F"/>
    <w:rsid w:val="002A3F15"/>
    <w:rsid w:val="002A5DDB"/>
    <w:rsid w:val="002B0202"/>
    <w:rsid w:val="002C03BE"/>
    <w:rsid w:val="002C57EA"/>
    <w:rsid w:val="002D35CE"/>
    <w:rsid w:val="002D5645"/>
    <w:rsid w:val="002E6A0C"/>
    <w:rsid w:val="002F1FE8"/>
    <w:rsid w:val="002F5BFE"/>
    <w:rsid w:val="0030028C"/>
    <w:rsid w:val="00303BCA"/>
    <w:rsid w:val="00307551"/>
    <w:rsid w:val="00317A4B"/>
    <w:rsid w:val="00322EE4"/>
    <w:rsid w:val="00326412"/>
    <w:rsid w:val="00326480"/>
    <w:rsid w:val="00326613"/>
    <w:rsid w:val="00331785"/>
    <w:rsid w:val="00332CBD"/>
    <w:rsid w:val="003360B6"/>
    <w:rsid w:val="0036137F"/>
    <w:rsid w:val="00367E8C"/>
    <w:rsid w:val="00371810"/>
    <w:rsid w:val="00377BBF"/>
    <w:rsid w:val="00381AC0"/>
    <w:rsid w:val="00383B29"/>
    <w:rsid w:val="00387AF1"/>
    <w:rsid w:val="0039049B"/>
    <w:rsid w:val="00390BA1"/>
    <w:rsid w:val="003946EA"/>
    <w:rsid w:val="003A14FA"/>
    <w:rsid w:val="003A16E8"/>
    <w:rsid w:val="003A2437"/>
    <w:rsid w:val="003C2782"/>
    <w:rsid w:val="003C5C42"/>
    <w:rsid w:val="003D7E75"/>
    <w:rsid w:val="003E0651"/>
    <w:rsid w:val="003E5FA0"/>
    <w:rsid w:val="003E635E"/>
    <w:rsid w:val="003E6D26"/>
    <w:rsid w:val="003F27E4"/>
    <w:rsid w:val="003F37DF"/>
    <w:rsid w:val="003F3D59"/>
    <w:rsid w:val="003F4F61"/>
    <w:rsid w:val="00403F5D"/>
    <w:rsid w:val="0041307C"/>
    <w:rsid w:val="00415A63"/>
    <w:rsid w:val="00420B96"/>
    <w:rsid w:val="00426E24"/>
    <w:rsid w:val="0043080C"/>
    <w:rsid w:val="00434973"/>
    <w:rsid w:val="00441DE2"/>
    <w:rsid w:val="004420ED"/>
    <w:rsid w:val="00445199"/>
    <w:rsid w:val="004515D2"/>
    <w:rsid w:val="00454274"/>
    <w:rsid w:val="004553F9"/>
    <w:rsid w:val="0045615A"/>
    <w:rsid w:val="004563CE"/>
    <w:rsid w:val="00474377"/>
    <w:rsid w:val="00481689"/>
    <w:rsid w:val="00484729"/>
    <w:rsid w:val="00492FD5"/>
    <w:rsid w:val="00494B1F"/>
    <w:rsid w:val="00496BDC"/>
    <w:rsid w:val="00497E33"/>
    <w:rsid w:val="004A041E"/>
    <w:rsid w:val="004A4F02"/>
    <w:rsid w:val="004A74F1"/>
    <w:rsid w:val="004A7B12"/>
    <w:rsid w:val="004B572E"/>
    <w:rsid w:val="004B7FF8"/>
    <w:rsid w:val="004C037D"/>
    <w:rsid w:val="004D4001"/>
    <w:rsid w:val="004D731D"/>
    <w:rsid w:val="004E22EF"/>
    <w:rsid w:val="004E716B"/>
    <w:rsid w:val="004F350C"/>
    <w:rsid w:val="004F38FC"/>
    <w:rsid w:val="0050457A"/>
    <w:rsid w:val="00504D2F"/>
    <w:rsid w:val="005106F1"/>
    <w:rsid w:val="0051398B"/>
    <w:rsid w:val="005151FD"/>
    <w:rsid w:val="005172B1"/>
    <w:rsid w:val="005279E9"/>
    <w:rsid w:val="005403D2"/>
    <w:rsid w:val="0054560C"/>
    <w:rsid w:val="00555FB1"/>
    <w:rsid w:val="00556ED2"/>
    <w:rsid w:val="0055788B"/>
    <w:rsid w:val="005660E4"/>
    <w:rsid w:val="00567802"/>
    <w:rsid w:val="005746A3"/>
    <w:rsid w:val="00574AB3"/>
    <w:rsid w:val="00580F5C"/>
    <w:rsid w:val="00586217"/>
    <w:rsid w:val="005905B7"/>
    <w:rsid w:val="0059205F"/>
    <w:rsid w:val="00593F90"/>
    <w:rsid w:val="005A15A1"/>
    <w:rsid w:val="005D3A1C"/>
    <w:rsid w:val="005D40F5"/>
    <w:rsid w:val="005E2493"/>
    <w:rsid w:val="005E2BA4"/>
    <w:rsid w:val="005E5ADB"/>
    <w:rsid w:val="005F3BD8"/>
    <w:rsid w:val="005F3E2D"/>
    <w:rsid w:val="00600FFC"/>
    <w:rsid w:val="00606809"/>
    <w:rsid w:val="00617FF4"/>
    <w:rsid w:val="00620AA9"/>
    <w:rsid w:val="00620D78"/>
    <w:rsid w:val="0062210E"/>
    <w:rsid w:val="0062254D"/>
    <w:rsid w:val="00622D0D"/>
    <w:rsid w:val="0063272B"/>
    <w:rsid w:val="00647BD1"/>
    <w:rsid w:val="00650B65"/>
    <w:rsid w:val="00665AD8"/>
    <w:rsid w:val="00670DFF"/>
    <w:rsid w:val="006723C0"/>
    <w:rsid w:val="006827BC"/>
    <w:rsid w:val="00682A29"/>
    <w:rsid w:val="00683C92"/>
    <w:rsid w:val="0069088B"/>
    <w:rsid w:val="006A1A1F"/>
    <w:rsid w:val="006B2BB3"/>
    <w:rsid w:val="006B6CF8"/>
    <w:rsid w:val="006C29B0"/>
    <w:rsid w:val="006C4F43"/>
    <w:rsid w:val="006C61D3"/>
    <w:rsid w:val="006C658F"/>
    <w:rsid w:val="006D01A2"/>
    <w:rsid w:val="006D3937"/>
    <w:rsid w:val="006D422D"/>
    <w:rsid w:val="006D7265"/>
    <w:rsid w:val="006E1859"/>
    <w:rsid w:val="006E1F9E"/>
    <w:rsid w:val="006E5D78"/>
    <w:rsid w:val="006F0D00"/>
    <w:rsid w:val="006F5239"/>
    <w:rsid w:val="006F6318"/>
    <w:rsid w:val="00701C5E"/>
    <w:rsid w:val="00705661"/>
    <w:rsid w:val="00717F51"/>
    <w:rsid w:val="00732CF5"/>
    <w:rsid w:val="007335FA"/>
    <w:rsid w:val="00741917"/>
    <w:rsid w:val="00751D52"/>
    <w:rsid w:val="00751EC6"/>
    <w:rsid w:val="00752A98"/>
    <w:rsid w:val="0076136C"/>
    <w:rsid w:val="00763237"/>
    <w:rsid w:val="007648E0"/>
    <w:rsid w:val="00772666"/>
    <w:rsid w:val="00782CFD"/>
    <w:rsid w:val="0079140D"/>
    <w:rsid w:val="007A14AA"/>
    <w:rsid w:val="007B2B03"/>
    <w:rsid w:val="007B30E4"/>
    <w:rsid w:val="007B6E50"/>
    <w:rsid w:val="007B7612"/>
    <w:rsid w:val="007C2794"/>
    <w:rsid w:val="007C47F9"/>
    <w:rsid w:val="007D1BCB"/>
    <w:rsid w:val="007D4168"/>
    <w:rsid w:val="007D6DD3"/>
    <w:rsid w:val="007E3052"/>
    <w:rsid w:val="007E3323"/>
    <w:rsid w:val="00800946"/>
    <w:rsid w:val="00800962"/>
    <w:rsid w:val="0082208E"/>
    <w:rsid w:val="0082312F"/>
    <w:rsid w:val="0082536D"/>
    <w:rsid w:val="008372A0"/>
    <w:rsid w:val="00840976"/>
    <w:rsid w:val="00844C88"/>
    <w:rsid w:val="008455E8"/>
    <w:rsid w:val="00855671"/>
    <w:rsid w:val="00863120"/>
    <w:rsid w:val="0086538E"/>
    <w:rsid w:val="00875A50"/>
    <w:rsid w:val="00877659"/>
    <w:rsid w:val="00877674"/>
    <w:rsid w:val="008861B9"/>
    <w:rsid w:val="00887E86"/>
    <w:rsid w:val="00894983"/>
    <w:rsid w:val="00897E62"/>
    <w:rsid w:val="008A084B"/>
    <w:rsid w:val="008A2639"/>
    <w:rsid w:val="008A5D4B"/>
    <w:rsid w:val="008A5E6F"/>
    <w:rsid w:val="008A75DC"/>
    <w:rsid w:val="008B0BD9"/>
    <w:rsid w:val="008B1EC1"/>
    <w:rsid w:val="008B329E"/>
    <w:rsid w:val="008B4AB1"/>
    <w:rsid w:val="008B6CF4"/>
    <w:rsid w:val="008C5E7F"/>
    <w:rsid w:val="008C63E9"/>
    <w:rsid w:val="008D1B4F"/>
    <w:rsid w:val="008D7F38"/>
    <w:rsid w:val="008E357E"/>
    <w:rsid w:val="008E710D"/>
    <w:rsid w:val="008E75EC"/>
    <w:rsid w:val="008F2ADC"/>
    <w:rsid w:val="0090281B"/>
    <w:rsid w:val="00903171"/>
    <w:rsid w:val="00905E83"/>
    <w:rsid w:val="00910C30"/>
    <w:rsid w:val="00922CAE"/>
    <w:rsid w:val="00931400"/>
    <w:rsid w:val="0093287F"/>
    <w:rsid w:val="0093317F"/>
    <w:rsid w:val="0093551B"/>
    <w:rsid w:val="0094041E"/>
    <w:rsid w:val="00942D92"/>
    <w:rsid w:val="00951447"/>
    <w:rsid w:val="00956578"/>
    <w:rsid w:val="00956EBC"/>
    <w:rsid w:val="009655EE"/>
    <w:rsid w:val="00977410"/>
    <w:rsid w:val="009A21ED"/>
    <w:rsid w:val="009A3D34"/>
    <w:rsid w:val="009A5F3D"/>
    <w:rsid w:val="009B3EFA"/>
    <w:rsid w:val="009B4088"/>
    <w:rsid w:val="009B66EE"/>
    <w:rsid w:val="009C1D46"/>
    <w:rsid w:val="009C4B80"/>
    <w:rsid w:val="009D06B1"/>
    <w:rsid w:val="009D7853"/>
    <w:rsid w:val="009E21A3"/>
    <w:rsid w:val="009E40C2"/>
    <w:rsid w:val="009F1504"/>
    <w:rsid w:val="009F2469"/>
    <w:rsid w:val="009F27AA"/>
    <w:rsid w:val="009F3A18"/>
    <w:rsid w:val="00A01527"/>
    <w:rsid w:val="00A0202A"/>
    <w:rsid w:val="00A02114"/>
    <w:rsid w:val="00A048CC"/>
    <w:rsid w:val="00A06442"/>
    <w:rsid w:val="00A10761"/>
    <w:rsid w:val="00A11271"/>
    <w:rsid w:val="00A117E7"/>
    <w:rsid w:val="00A12779"/>
    <w:rsid w:val="00A128E2"/>
    <w:rsid w:val="00A133E5"/>
    <w:rsid w:val="00A13C3E"/>
    <w:rsid w:val="00A13FC6"/>
    <w:rsid w:val="00A230EB"/>
    <w:rsid w:val="00A24215"/>
    <w:rsid w:val="00A324B4"/>
    <w:rsid w:val="00A43A08"/>
    <w:rsid w:val="00A50334"/>
    <w:rsid w:val="00A52368"/>
    <w:rsid w:val="00A5245D"/>
    <w:rsid w:val="00A52E17"/>
    <w:rsid w:val="00A54806"/>
    <w:rsid w:val="00A8570D"/>
    <w:rsid w:val="00A932D8"/>
    <w:rsid w:val="00AA18B9"/>
    <w:rsid w:val="00AA45EE"/>
    <w:rsid w:val="00AA5BA4"/>
    <w:rsid w:val="00AB19CD"/>
    <w:rsid w:val="00AB4EDF"/>
    <w:rsid w:val="00AC0C67"/>
    <w:rsid w:val="00AE0E25"/>
    <w:rsid w:val="00AE2AC4"/>
    <w:rsid w:val="00AF323B"/>
    <w:rsid w:val="00AF5387"/>
    <w:rsid w:val="00AF5FCA"/>
    <w:rsid w:val="00B001F9"/>
    <w:rsid w:val="00B012E9"/>
    <w:rsid w:val="00B15069"/>
    <w:rsid w:val="00B1621B"/>
    <w:rsid w:val="00B22B2E"/>
    <w:rsid w:val="00B25B7A"/>
    <w:rsid w:val="00B26CC0"/>
    <w:rsid w:val="00B3426F"/>
    <w:rsid w:val="00B42B30"/>
    <w:rsid w:val="00B637E5"/>
    <w:rsid w:val="00B6710C"/>
    <w:rsid w:val="00B75E16"/>
    <w:rsid w:val="00B77F98"/>
    <w:rsid w:val="00B80CB1"/>
    <w:rsid w:val="00B820AA"/>
    <w:rsid w:val="00B846C1"/>
    <w:rsid w:val="00B856A9"/>
    <w:rsid w:val="00B972CE"/>
    <w:rsid w:val="00BA4D53"/>
    <w:rsid w:val="00BB3EA9"/>
    <w:rsid w:val="00BB433C"/>
    <w:rsid w:val="00BB6EFE"/>
    <w:rsid w:val="00BC5C00"/>
    <w:rsid w:val="00BD0161"/>
    <w:rsid w:val="00BD7483"/>
    <w:rsid w:val="00BE1B0E"/>
    <w:rsid w:val="00BE78AD"/>
    <w:rsid w:val="00C00B5C"/>
    <w:rsid w:val="00C00CD8"/>
    <w:rsid w:val="00C01489"/>
    <w:rsid w:val="00C026DE"/>
    <w:rsid w:val="00C03709"/>
    <w:rsid w:val="00C07795"/>
    <w:rsid w:val="00C1144A"/>
    <w:rsid w:val="00C175A6"/>
    <w:rsid w:val="00C35928"/>
    <w:rsid w:val="00C55BCD"/>
    <w:rsid w:val="00C63728"/>
    <w:rsid w:val="00C729B1"/>
    <w:rsid w:val="00C74BBD"/>
    <w:rsid w:val="00C74DB9"/>
    <w:rsid w:val="00C865CF"/>
    <w:rsid w:val="00C9483C"/>
    <w:rsid w:val="00CB1F9C"/>
    <w:rsid w:val="00CB4B06"/>
    <w:rsid w:val="00CB4CE8"/>
    <w:rsid w:val="00CB5C01"/>
    <w:rsid w:val="00CB6AB9"/>
    <w:rsid w:val="00CC5186"/>
    <w:rsid w:val="00CC6429"/>
    <w:rsid w:val="00CD593A"/>
    <w:rsid w:val="00CD7277"/>
    <w:rsid w:val="00CE1496"/>
    <w:rsid w:val="00D07ED2"/>
    <w:rsid w:val="00D133A0"/>
    <w:rsid w:val="00D13CDA"/>
    <w:rsid w:val="00D172E5"/>
    <w:rsid w:val="00D1745F"/>
    <w:rsid w:val="00D232B0"/>
    <w:rsid w:val="00D347B5"/>
    <w:rsid w:val="00D367BB"/>
    <w:rsid w:val="00D371C0"/>
    <w:rsid w:val="00D37E38"/>
    <w:rsid w:val="00D4097A"/>
    <w:rsid w:val="00D45381"/>
    <w:rsid w:val="00D5070C"/>
    <w:rsid w:val="00D51B7B"/>
    <w:rsid w:val="00D54F82"/>
    <w:rsid w:val="00D561CD"/>
    <w:rsid w:val="00D56D23"/>
    <w:rsid w:val="00D62E5D"/>
    <w:rsid w:val="00D64B07"/>
    <w:rsid w:val="00D66027"/>
    <w:rsid w:val="00D7024E"/>
    <w:rsid w:val="00D728F1"/>
    <w:rsid w:val="00D84C40"/>
    <w:rsid w:val="00DA2689"/>
    <w:rsid w:val="00DA493F"/>
    <w:rsid w:val="00DB5D0E"/>
    <w:rsid w:val="00DD5CEF"/>
    <w:rsid w:val="00DE34CF"/>
    <w:rsid w:val="00DF6281"/>
    <w:rsid w:val="00E0122D"/>
    <w:rsid w:val="00E0235B"/>
    <w:rsid w:val="00E04DEB"/>
    <w:rsid w:val="00E06330"/>
    <w:rsid w:val="00E10CD5"/>
    <w:rsid w:val="00E164F7"/>
    <w:rsid w:val="00E22252"/>
    <w:rsid w:val="00E23D50"/>
    <w:rsid w:val="00E25667"/>
    <w:rsid w:val="00E35BD1"/>
    <w:rsid w:val="00E44C43"/>
    <w:rsid w:val="00E453C2"/>
    <w:rsid w:val="00E4558C"/>
    <w:rsid w:val="00E511FA"/>
    <w:rsid w:val="00E550D0"/>
    <w:rsid w:val="00E57509"/>
    <w:rsid w:val="00E64F49"/>
    <w:rsid w:val="00E7660A"/>
    <w:rsid w:val="00E81B3F"/>
    <w:rsid w:val="00E845B4"/>
    <w:rsid w:val="00E91255"/>
    <w:rsid w:val="00E9461D"/>
    <w:rsid w:val="00E970BC"/>
    <w:rsid w:val="00E97586"/>
    <w:rsid w:val="00EA3BF0"/>
    <w:rsid w:val="00EA60E9"/>
    <w:rsid w:val="00EA676D"/>
    <w:rsid w:val="00EA7B98"/>
    <w:rsid w:val="00EA7E3D"/>
    <w:rsid w:val="00EB6AEC"/>
    <w:rsid w:val="00EC0BFB"/>
    <w:rsid w:val="00EC2A95"/>
    <w:rsid w:val="00ED0BC9"/>
    <w:rsid w:val="00ED5873"/>
    <w:rsid w:val="00EE42B5"/>
    <w:rsid w:val="00EE472B"/>
    <w:rsid w:val="00EE672B"/>
    <w:rsid w:val="00EF0BB4"/>
    <w:rsid w:val="00EF0D44"/>
    <w:rsid w:val="00EF5A77"/>
    <w:rsid w:val="00F00D92"/>
    <w:rsid w:val="00F01A1C"/>
    <w:rsid w:val="00F02D9D"/>
    <w:rsid w:val="00F05D5E"/>
    <w:rsid w:val="00F05F39"/>
    <w:rsid w:val="00F14F9C"/>
    <w:rsid w:val="00F245A7"/>
    <w:rsid w:val="00F35207"/>
    <w:rsid w:val="00F356E1"/>
    <w:rsid w:val="00F50C74"/>
    <w:rsid w:val="00F54FE3"/>
    <w:rsid w:val="00F56168"/>
    <w:rsid w:val="00F572E9"/>
    <w:rsid w:val="00F63569"/>
    <w:rsid w:val="00F749E4"/>
    <w:rsid w:val="00F772D0"/>
    <w:rsid w:val="00F81467"/>
    <w:rsid w:val="00F833E6"/>
    <w:rsid w:val="00F90A57"/>
    <w:rsid w:val="00FA594F"/>
    <w:rsid w:val="00FA74E8"/>
    <w:rsid w:val="00FC4D0F"/>
    <w:rsid w:val="00FD1F84"/>
    <w:rsid w:val="00FD5017"/>
    <w:rsid w:val="00FE28AC"/>
    <w:rsid w:val="00FE7A7B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AE68BD"/>
  <w15:chartTrackingRefBased/>
  <w15:docId w15:val="{B41113D2-27FE-4B5F-8ADA-10B93D2E3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4C0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064C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64C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4C0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4C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4C0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4C08"/>
    <w:pPr>
      <w:outlineLvl w:val="5"/>
    </w:pPr>
  </w:style>
  <w:style w:type="paragraph" w:styleId="Heading7">
    <w:name w:val="heading 7"/>
    <w:basedOn w:val="H6"/>
    <w:next w:val="Normal"/>
    <w:qFormat/>
    <w:rsid w:val="00064C08"/>
    <w:pPr>
      <w:outlineLvl w:val="6"/>
    </w:pPr>
  </w:style>
  <w:style w:type="paragraph" w:styleId="Heading8">
    <w:name w:val="heading 8"/>
    <w:basedOn w:val="Heading1"/>
    <w:next w:val="Normal"/>
    <w:qFormat/>
    <w:rsid w:val="00064C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4C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64C0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64C08"/>
    <w:pPr>
      <w:ind w:left="1418" w:hanging="1418"/>
    </w:pPr>
  </w:style>
  <w:style w:type="paragraph" w:styleId="TOC8">
    <w:name w:val="toc 8"/>
    <w:basedOn w:val="TOC1"/>
    <w:semiHidden/>
    <w:rsid w:val="00064C08"/>
    <w:pPr>
      <w:spacing w:before="180"/>
      <w:ind w:left="2693" w:hanging="2693"/>
    </w:pPr>
    <w:rPr>
      <w:b/>
    </w:rPr>
  </w:style>
  <w:style w:type="paragraph" w:styleId="TOC1">
    <w:name w:val="toc 1"/>
    <w:semiHidden/>
    <w:rsid w:val="00064C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064C0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64C08"/>
  </w:style>
  <w:style w:type="paragraph" w:styleId="Header">
    <w:name w:val="header"/>
    <w:rsid w:val="00064C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064C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064C08"/>
    <w:pPr>
      <w:ind w:left="1701" w:hanging="1701"/>
    </w:pPr>
  </w:style>
  <w:style w:type="paragraph" w:styleId="TOC4">
    <w:name w:val="toc 4"/>
    <w:basedOn w:val="TOC3"/>
    <w:semiHidden/>
    <w:rsid w:val="00064C08"/>
    <w:pPr>
      <w:ind w:left="1418" w:hanging="1418"/>
    </w:pPr>
  </w:style>
  <w:style w:type="paragraph" w:styleId="TOC3">
    <w:name w:val="toc 3"/>
    <w:basedOn w:val="TOC2"/>
    <w:semiHidden/>
    <w:rsid w:val="00064C08"/>
    <w:pPr>
      <w:ind w:left="1134" w:hanging="1134"/>
    </w:pPr>
  </w:style>
  <w:style w:type="paragraph" w:styleId="TOC2">
    <w:name w:val="toc 2"/>
    <w:basedOn w:val="TOC1"/>
    <w:semiHidden/>
    <w:rsid w:val="00064C0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064C08"/>
    <w:pPr>
      <w:keepLines/>
      <w:spacing w:after="0"/>
    </w:pPr>
  </w:style>
  <w:style w:type="paragraph" w:styleId="Index2">
    <w:name w:val="index 2"/>
    <w:basedOn w:val="Index1"/>
    <w:semiHidden/>
    <w:rsid w:val="00064C08"/>
    <w:pPr>
      <w:ind w:left="284"/>
    </w:pPr>
  </w:style>
  <w:style w:type="paragraph" w:customStyle="1" w:styleId="TT">
    <w:name w:val="TT"/>
    <w:basedOn w:val="Heading1"/>
    <w:next w:val="Normal"/>
    <w:rsid w:val="00064C08"/>
    <w:pPr>
      <w:outlineLvl w:val="9"/>
    </w:pPr>
  </w:style>
  <w:style w:type="paragraph" w:styleId="Footer">
    <w:name w:val="footer"/>
    <w:basedOn w:val="Header"/>
    <w:rsid w:val="00064C08"/>
    <w:pPr>
      <w:jc w:val="center"/>
    </w:pPr>
    <w:rPr>
      <w:i/>
    </w:rPr>
  </w:style>
  <w:style w:type="character" w:styleId="FootnoteReference">
    <w:name w:val="footnote reference"/>
    <w:semiHidden/>
    <w:rsid w:val="00064C08"/>
    <w:rPr>
      <w:b/>
      <w:position w:val="6"/>
      <w:sz w:val="16"/>
    </w:rPr>
  </w:style>
  <w:style w:type="paragraph" w:styleId="FootnoteText">
    <w:name w:val="footnote text"/>
    <w:basedOn w:val="Normal"/>
    <w:semiHidden/>
    <w:rsid w:val="00064C0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64C0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64C08"/>
    <w:pPr>
      <w:keepLines/>
      <w:ind w:left="1135" w:hanging="851"/>
    </w:pPr>
  </w:style>
  <w:style w:type="paragraph" w:customStyle="1" w:styleId="PL">
    <w:name w:val="PL"/>
    <w:rsid w:val="00064C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64C08"/>
    <w:pPr>
      <w:jc w:val="right"/>
    </w:pPr>
  </w:style>
  <w:style w:type="paragraph" w:customStyle="1" w:styleId="TAL">
    <w:name w:val="TAL"/>
    <w:basedOn w:val="Normal"/>
    <w:rsid w:val="00064C08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064C08"/>
    <w:pPr>
      <w:ind w:left="851"/>
    </w:pPr>
  </w:style>
  <w:style w:type="paragraph" w:styleId="ListNumber">
    <w:name w:val="List Number"/>
    <w:basedOn w:val="List"/>
    <w:rsid w:val="00064C08"/>
  </w:style>
  <w:style w:type="paragraph" w:styleId="List">
    <w:name w:val="List"/>
    <w:basedOn w:val="Normal"/>
    <w:rsid w:val="00064C08"/>
    <w:pPr>
      <w:ind w:left="568" w:hanging="284"/>
    </w:pPr>
  </w:style>
  <w:style w:type="paragraph" w:customStyle="1" w:styleId="TAH">
    <w:name w:val="TAH"/>
    <w:basedOn w:val="TAC"/>
    <w:rsid w:val="00064C08"/>
    <w:rPr>
      <w:b/>
    </w:rPr>
  </w:style>
  <w:style w:type="paragraph" w:customStyle="1" w:styleId="TAC">
    <w:name w:val="TAC"/>
    <w:basedOn w:val="TAL"/>
    <w:rsid w:val="00064C08"/>
    <w:pPr>
      <w:jc w:val="center"/>
    </w:pPr>
  </w:style>
  <w:style w:type="paragraph" w:customStyle="1" w:styleId="LD">
    <w:name w:val="LD"/>
    <w:rsid w:val="00064C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064C08"/>
    <w:pPr>
      <w:keepLines/>
      <w:ind w:left="1702" w:hanging="1418"/>
    </w:pPr>
  </w:style>
  <w:style w:type="paragraph" w:customStyle="1" w:styleId="FP">
    <w:name w:val="FP"/>
    <w:basedOn w:val="Normal"/>
    <w:rsid w:val="00064C08"/>
    <w:pPr>
      <w:spacing w:after="0"/>
    </w:pPr>
  </w:style>
  <w:style w:type="paragraph" w:customStyle="1" w:styleId="NW">
    <w:name w:val="NW"/>
    <w:basedOn w:val="NO"/>
    <w:rsid w:val="00064C08"/>
    <w:pPr>
      <w:spacing w:after="0"/>
    </w:pPr>
  </w:style>
  <w:style w:type="paragraph" w:customStyle="1" w:styleId="EW">
    <w:name w:val="EW"/>
    <w:basedOn w:val="EX"/>
    <w:rsid w:val="00064C08"/>
    <w:pPr>
      <w:spacing w:after="0"/>
    </w:pPr>
  </w:style>
  <w:style w:type="paragraph" w:customStyle="1" w:styleId="B1">
    <w:name w:val="B1"/>
    <w:basedOn w:val="List"/>
    <w:rsid w:val="00064C08"/>
  </w:style>
  <w:style w:type="paragraph" w:styleId="TOC6">
    <w:name w:val="toc 6"/>
    <w:basedOn w:val="TOC5"/>
    <w:next w:val="Normal"/>
    <w:semiHidden/>
    <w:rsid w:val="00064C08"/>
    <w:pPr>
      <w:ind w:left="1985" w:hanging="1985"/>
    </w:pPr>
  </w:style>
  <w:style w:type="paragraph" w:styleId="TOC7">
    <w:name w:val="toc 7"/>
    <w:basedOn w:val="TOC6"/>
    <w:next w:val="Normal"/>
    <w:semiHidden/>
    <w:rsid w:val="00064C08"/>
    <w:pPr>
      <w:ind w:left="2268" w:hanging="2268"/>
    </w:pPr>
  </w:style>
  <w:style w:type="paragraph" w:styleId="ListBullet2">
    <w:name w:val="List Bullet 2"/>
    <w:basedOn w:val="ListBullet"/>
    <w:rsid w:val="00064C08"/>
    <w:pPr>
      <w:ind w:left="851"/>
    </w:pPr>
  </w:style>
  <w:style w:type="paragraph" w:styleId="ListBullet">
    <w:name w:val="List Bullet"/>
    <w:basedOn w:val="List"/>
    <w:rsid w:val="00064C08"/>
  </w:style>
  <w:style w:type="paragraph" w:customStyle="1" w:styleId="EditorsNote">
    <w:name w:val="Editor's Note"/>
    <w:basedOn w:val="NO"/>
    <w:rsid w:val="00064C08"/>
    <w:rPr>
      <w:color w:val="FF0000"/>
    </w:rPr>
  </w:style>
  <w:style w:type="paragraph" w:customStyle="1" w:styleId="TH">
    <w:name w:val="TH"/>
    <w:basedOn w:val="Normal"/>
    <w:rsid w:val="00064C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64C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64C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64C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64C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064C08"/>
    <w:pPr>
      <w:ind w:left="851" w:hanging="851"/>
    </w:pPr>
  </w:style>
  <w:style w:type="paragraph" w:customStyle="1" w:styleId="ZH">
    <w:name w:val="ZH"/>
    <w:rsid w:val="00064C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064C08"/>
    <w:pPr>
      <w:keepNext w:val="0"/>
      <w:spacing w:before="0" w:after="240"/>
    </w:pPr>
  </w:style>
  <w:style w:type="paragraph" w:customStyle="1" w:styleId="ZG">
    <w:name w:val="ZG"/>
    <w:rsid w:val="00064C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064C08"/>
    <w:pPr>
      <w:ind w:left="1135"/>
    </w:pPr>
  </w:style>
  <w:style w:type="paragraph" w:styleId="List2">
    <w:name w:val="List 2"/>
    <w:basedOn w:val="List"/>
    <w:rsid w:val="00064C08"/>
    <w:pPr>
      <w:ind w:left="851"/>
    </w:pPr>
  </w:style>
  <w:style w:type="paragraph" w:styleId="List3">
    <w:name w:val="List 3"/>
    <w:basedOn w:val="List2"/>
    <w:rsid w:val="00064C08"/>
    <w:pPr>
      <w:ind w:left="1135"/>
    </w:pPr>
  </w:style>
  <w:style w:type="paragraph" w:styleId="List4">
    <w:name w:val="List 4"/>
    <w:basedOn w:val="List3"/>
    <w:rsid w:val="00064C08"/>
    <w:pPr>
      <w:ind w:left="1418"/>
    </w:pPr>
  </w:style>
  <w:style w:type="paragraph" w:styleId="List5">
    <w:name w:val="List 5"/>
    <w:basedOn w:val="List4"/>
    <w:rsid w:val="00064C08"/>
    <w:pPr>
      <w:ind w:left="1702"/>
    </w:pPr>
  </w:style>
  <w:style w:type="paragraph" w:styleId="ListBullet4">
    <w:name w:val="List Bullet 4"/>
    <w:basedOn w:val="ListBullet3"/>
    <w:rsid w:val="00064C08"/>
    <w:pPr>
      <w:ind w:left="1418"/>
    </w:pPr>
  </w:style>
  <w:style w:type="paragraph" w:styleId="ListBullet5">
    <w:name w:val="List Bullet 5"/>
    <w:basedOn w:val="ListBullet4"/>
    <w:rsid w:val="00064C08"/>
    <w:pPr>
      <w:ind w:left="1702"/>
    </w:pPr>
  </w:style>
  <w:style w:type="paragraph" w:customStyle="1" w:styleId="B2">
    <w:name w:val="B2"/>
    <w:basedOn w:val="List2"/>
    <w:rsid w:val="00064C08"/>
  </w:style>
  <w:style w:type="paragraph" w:customStyle="1" w:styleId="B3">
    <w:name w:val="B3"/>
    <w:basedOn w:val="List3"/>
    <w:rsid w:val="00064C08"/>
  </w:style>
  <w:style w:type="paragraph" w:customStyle="1" w:styleId="B4">
    <w:name w:val="B4"/>
    <w:basedOn w:val="List4"/>
    <w:rsid w:val="00064C08"/>
  </w:style>
  <w:style w:type="paragraph" w:customStyle="1" w:styleId="B5">
    <w:name w:val="B5"/>
    <w:basedOn w:val="List5"/>
    <w:rsid w:val="00064C08"/>
  </w:style>
  <w:style w:type="paragraph" w:customStyle="1" w:styleId="ZTD">
    <w:name w:val="ZTD"/>
    <w:basedOn w:val="ZB"/>
    <w:rsid w:val="00064C0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4C08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styleId="NormalWeb">
    <w:name w:val="Normal (Web)"/>
    <w:basedOn w:val="Normal"/>
    <w:uiPriority w:val="99"/>
    <w:unhideWhenUsed/>
    <w:rsid w:val="000138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游明朝"/>
      <w:sz w:val="24"/>
      <w:szCs w:val="24"/>
      <w:lang w:val="en-US" w:eastAsia="ja-JP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table" w:styleId="TableGrid">
    <w:name w:val="Table Grid"/>
    <w:basedOn w:val="TableNormal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942D92"/>
    <w:rPr>
      <w:lang w:val="en-GB" w:eastAsia="en-US" w:bidi="ar-SA"/>
    </w:rPr>
  </w:style>
  <w:style w:type="paragraph" w:customStyle="1" w:styleId="MotorolaResponse1">
    <w:name w:val="Motorola Response1"/>
    <w:semiHidden/>
    <w:rsid w:val="00E970BC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semiHidden/>
    <w:rsid w:val="00256821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4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Kazuyoshi Uesaka</cp:lastModifiedBy>
  <cp:revision>31</cp:revision>
  <cp:lastPrinted>2007-09-06T05:59:00Z</cp:lastPrinted>
  <dcterms:created xsi:type="dcterms:W3CDTF">2018-10-25T02:28:00Z</dcterms:created>
  <dcterms:modified xsi:type="dcterms:W3CDTF">2018-11-16T03:17:00Z</dcterms:modified>
  <cp:category/>
</cp:coreProperties>
</file>